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51" w:rsidRPr="00810EF0" w:rsidRDefault="00520B94" w:rsidP="00381673">
      <w:pPr>
        <w:jc w:val="center"/>
        <w:rPr>
          <w:rFonts w:asciiTheme="minorHAnsi" w:hAnsiTheme="minorHAnsi" w:cstheme="minorHAnsi"/>
          <w:b/>
          <w:sz w:val="28"/>
        </w:rPr>
      </w:pPr>
      <w:r w:rsidRPr="00810EF0">
        <w:rPr>
          <w:rFonts w:asciiTheme="minorHAnsi" w:hAnsiTheme="minorHAnsi" w:cstheme="minorHAnsi"/>
          <w:b/>
          <w:sz w:val="28"/>
        </w:rPr>
        <w:t>Emergency Use of a Test A</w:t>
      </w:r>
      <w:r w:rsidR="00043B0D" w:rsidRPr="00810EF0">
        <w:rPr>
          <w:rFonts w:asciiTheme="minorHAnsi" w:hAnsiTheme="minorHAnsi" w:cstheme="minorHAnsi"/>
          <w:b/>
          <w:sz w:val="28"/>
        </w:rPr>
        <w:t>rticle w</w:t>
      </w:r>
      <w:r w:rsidR="00381673" w:rsidRPr="00810EF0">
        <w:rPr>
          <w:rFonts w:asciiTheme="minorHAnsi" w:hAnsiTheme="minorHAnsi" w:cstheme="minorHAnsi"/>
          <w:b/>
          <w:sz w:val="28"/>
        </w:rPr>
        <w:t>ithout Informed Consent</w:t>
      </w:r>
    </w:p>
    <w:p w:rsidR="00361F51" w:rsidRPr="00810EF0" w:rsidRDefault="00361F51" w:rsidP="00361F51">
      <w:pPr>
        <w:rPr>
          <w:rFonts w:asciiTheme="minorHAnsi" w:hAnsiTheme="minorHAnsi" w:cstheme="minorHAnsi"/>
        </w:rPr>
      </w:pPr>
    </w:p>
    <w:p w:rsidR="003244E8" w:rsidRPr="00810EF0" w:rsidRDefault="00F57665" w:rsidP="00B45254">
      <w:pPr>
        <w:rPr>
          <w:rFonts w:asciiTheme="minorHAnsi" w:hAnsiTheme="minorHAnsi" w:cstheme="minorHAnsi"/>
        </w:rPr>
      </w:pPr>
      <w:r w:rsidRPr="00810EF0">
        <w:rPr>
          <w:rFonts w:asciiTheme="minorHAnsi" w:hAnsiTheme="minorHAnsi" w:cstheme="minorHAnsi"/>
          <w:b/>
        </w:rPr>
        <w:t>Background:</w:t>
      </w:r>
      <w:r w:rsidR="00E20181" w:rsidRPr="00810EF0">
        <w:rPr>
          <w:rFonts w:asciiTheme="minorHAnsi" w:hAnsiTheme="minorHAnsi" w:cstheme="minorHAnsi"/>
          <w:b/>
        </w:rPr>
        <w:t xml:space="preserve"> </w:t>
      </w:r>
      <w:r w:rsidR="003244E8" w:rsidRPr="00810EF0">
        <w:rPr>
          <w:rFonts w:asciiTheme="minorHAnsi" w:hAnsiTheme="minorHAnsi" w:cstheme="minorHAnsi"/>
        </w:rPr>
        <w:t xml:space="preserve">Even for an emergency use, the investigator is required to obtain informed consent of the </w:t>
      </w:r>
      <w:r w:rsidRPr="00810EF0">
        <w:rPr>
          <w:rFonts w:asciiTheme="minorHAnsi" w:hAnsiTheme="minorHAnsi" w:cstheme="minorHAnsi"/>
        </w:rPr>
        <w:t>participant</w:t>
      </w:r>
      <w:r w:rsidR="003244E8" w:rsidRPr="00810EF0">
        <w:rPr>
          <w:rFonts w:asciiTheme="minorHAnsi" w:hAnsiTheme="minorHAnsi" w:cstheme="minorHAnsi"/>
        </w:rPr>
        <w:t xml:space="preserve"> or the </w:t>
      </w:r>
      <w:r w:rsidRPr="00810EF0">
        <w:rPr>
          <w:rFonts w:asciiTheme="minorHAnsi" w:hAnsiTheme="minorHAnsi" w:cstheme="minorHAnsi"/>
        </w:rPr>
        <w:t>participant’s</w:t>
      </w:r>
      <w:r w:rsidR="003244E8" w:rsidRPr="00810EF0">
        <w:rPr>
          <w:rFonts w:asciiTheme="minorHAnsi" w:hAnsiTheme="minorHAnsi" w:cstheme="minorHAnsi"/>
        </w:rPr>
        <w:t xml:space="preserve"> legally authorized representative unless both the investigator and a physician who is not otherwise participating in the clinical investigation certify in writing all of the following [21 CFR 50.23(a)]: </w:t>
      </w:r>
    </w:p>
    <w:p w:rsidR="003244E8" w:rsidRPr="00810EF0" w:rsidRDefault="003244E8" w:rsidP="003244E8">
      <w:pPr>
        <w:ind w:left="720"/>
        <w:rPr>
          <w:rFonts w:asciiTheme="minorHAnsi" w:hAnsiTheme="minorHAnsi" w:cstheme="minorHAnsi"/>
        </w:rPr>
      </w:pPr>
      <w:r w:rsidRPr="00810EF0">
        <w:rPr>
          <w:rFonts w:asciiTheme="minorHAnsi" w:hAnsiTheme="minorHAnsi" w:cstheme="minorHAnsi"/>
        </w:rPr>
        <w:t xml:space="preserve">(1) The </w:t>
      </w:r>
      <w:r w:rsidR="00F57665" w:rsidRPr="00810EF0">
        <w:rPr>
          <w:rFonts w:asciiTheme="minorHAnsi" w:hAnsiTheme="minorHAnsi" w:cstheme="minorHAnsi"/>
        </w:rPr>
        <w:t>participant</w:t>
      </w:r>
      <w:r w:rsidRPr="00810EF0">
        <w:rPr>
          <w:rFonts w:asciiTheme="minorHAnsi" w:hAnsiTheme="minorHAnsi" w:cstheme="minorHAnsi"/>
        </w:rPr>
        <w:t xml:space="preserve"> is confronted by a life-threatening situation necessitating the use of the test article. </w:t>
      </w:r>
      <w:r w:rsidRPr="00810EF0">
        <w:rPr>
          <w:rFonts w:asciiTheme="minorHAnsi" w:hAnsiTheme="minorHAnsi" w:cstheme="minorHAnsi"/>
        </w:rPr>
        <w:br/>
        <w:t>(2) Informed consent cannot be obtained because of an inability to communicate with, or obtain legally eff</w:t>
      </w:r>
      <w:r w:rsidR="00F57665" w:rsidRPr="00810EF0">
        <w:rPr>
          <w:rFonts w:asciiTheme="minorHAnsi" w:hAnsiTheme="minorHAnsi" w:cstheme="minorHAnsi"/>
        </w:rPr>
        <w:t>ective consent from, the participant</w:t>
      </w:r>
      <w:r w:rsidRPr="00810EF0">
        <w:rPr>
          <w:rFonts w:asciiTheme="minorHAnsi" w:hAnsiTheme="minorHAnsi" w:cstheme="minorHAnsi"/>
        </w:rPr>
        <w:t xml:space="preserve">. </w:t>
      </w:r>
      <w:r w:rsidRPr="00810EF0">
        <w:rPr>
          <w:rFonts w:asciiTheme="minorHAnsi" w:hAnsiTheme="minorHAnsi" w:cstheme="minorHAnsi"/>
        </w:rPr>
        <w:br/>
        <w:t xml:space="preserve">(3) Time is not sufficient to obtain consent from the </w:t>
      </w:r>
      <w:r w:rsidR="00F57665" w:rsidRPr="00810EF0">
        <w:rPr>
          <w:rFonts w:asciiTheme="minorHAnsi" w:hAnsiTheme="minorHAnsi" w:cstheme="minorHAnsi"/>
        </w:rPr>
        <w:t>participant</w:t>
      </w:r>
      <w:r w:rsidRPr="00810EF0">
        <w:rPr>
          <w:rFonts w:asciiTheme="minorHAnsi" w:hAnsiTheme="minorHAnsi" w:cstheme="minorHAnsi"/>
        </w:rPr>
        <w:t xml:space="preserve">'s legal representative. </w:t>
      </w:r>
      <w:r w:rsidRPr="00810EF0">
        <w:rPr>
          <w:rFonts w:asciiTheme="minorHAnsi" w:hAnsiTheme="minorHAnsi" w:cstheme="minorHAnsi"/>
        </w:rPr>
        <w:br/>
        <w:t xml:space="preserve">(4) No alternative method of approved or generally recognized therapy is available that provides an equal or greater likelihood of saving the subject's life. </w:t>
      </w:r>
    </w:p>
    <w:p w:rsidR="00F57665" w:rsidRPr="00810EF0" w:rsidRDefault="00F57665" w:rsidP="003244E8">
      <w:pPr>
        <w:rPr>
          <w:rFonts w:asciiTheme="minorHAnsi" w:hAnsiTheme="minorHAnsi" w:cstheme="minorHAnsi"/>
        </w:rPr>
      </w:pPr>
    </w:p>
    <w:p w:rsidR="003244E8" w:rsidRPr="00810EF0" w:rsidRDefault="003244E8" w:rsidP="003244E8">
      <w:pPr>
        <w:rPr>
          <w:rFonts w:asciiTheme="minorHAnsi" w:hAnsiTheme="minorHAnsi" w:cstheme="minorHAnsi"/>
        </w:rPr>
      </w:pPr>
      <w:r w:rsidRPr="00810EF0">
        <w:rPr>
          <w:rFonts w:asciiTheme="minorHAnsi" w:hAnsiTheme="minorHAnsi" w:cstheme="minorHAnsi"/>
        </w:rPr>
        <w:t xml:space="preserve">If, in the investigator's opinion, immediate use of the test article is required to preserve the </w:t>
      </w:r>
      <w:r w:rsidR="00F57665" w:rsidRPr="00810EF0">
        <w:rPr>
          <w:rFonts w:asciiTheme="minorHAnsi" w:hAnsiTheme="minorHAnsi" w:cstheme="minorHAnsi"/>
        </w:rPr>
        <w:t>participant</w:t>
      </w:r>
      <w:r w:rsidRPr="00810EF0">
        <w:rPr>
          <w:rFonts w:asciiTheme="minorHAnsi" w:hAnsiTheme="minorHAnsi" w:cstheme="minorHAnsi"/>
        </w:rPr>
        <w:t xml:space="preserve">'s life, and if time is not sufficient to obtain an independent physician's determination that the four conditions above apply, the clinical investigator should make the determination and, within 5 working days after the use of the article, have the determination reviewed and evaluated in writing by a physician who is not participating in the clinical investigation. The investigator must notify the IRB within 5 working days after the use of the test article [21 CFR 50.23(c)]. </w:t>
      </w:r>
    </w:p>
    <w:p w:rsidR="003244E8" w:rsidRPr="00810EF0" w:rsidRDefault="003244E8" w:rsidP="00361F51">
      <w:pPr>
        <w:rPr>
          <w:rFonts w:asciiTheme="minorHAnsi" w:hAnsiTheme="minorHAnsi" w:cstheme="minorHAnsi"/>
        </w:rPr>
      </w:pPr>
    </w:p>
    <w:p w:rsidR="00F57665" w:rsidRPr="00810EF0" w:rsidRDefault="00F57665" w:rsidP="003244E8">
      <w:pPr>
        <w:rPr>
          <w:rFonts w:asciiTheme="minorHAnsi" w:hAnsiTheme="minorHAnsi" w:cstheme="minorHAnsi"/>
        </w:rPr>
      </w:pPr>
      <w:r w:rsidRPr="00810EF0">
        <w:rPr>
          <w:rFonts w:asciiTheme="minorHAnsi" w:hAnsiTheme="minorHAnsi" w:cstheme="minorHAnsi"/>
          <w:b/>
        </w:rPr>
        <w:t xml:space="preserve">Instructions: </w:t>
      </w:r>
      <w:r w:rsidRPr="00810EF0">
        <w:rPr>
          <w:rFonts w:asciiTheme="minorHAnsi" w:hAnsiTheme="minorHAnsi" w:cstheme="minorHAnsi"/>
        </w:rPr>
        <w:t xml:space="preserve">This template may be used prior to the use of a test article without informed consent.  </w:t>
      </w:r>
    </w:p>
    <w:p w:rsidR="00F57665" w:rsidRPr="00810EF0" w:rsidRDefault="00F57665" w:rsidP="003244E8">
      <w:pPr>
        <w:rPr>
          <w:rFonts w:asciiTheme="minorHAnsi" w:hAnsiTheme="minorHAnsi" w:cstheme="minorHAnsi"/>
        </w:rPr>
      </w:pPr>
    </w:p>
    <w:p w:rsidR="00F94ED0" w:rsidRPr="00810EF0" w:rsidRDefault="00F57665" w:rsidP="003244E8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810EF0">
        <w:rPr>
          <w:rFonts w:asciiTheme="minorHAnsi" w:hAnsiTheme="minorHAnsi" w:cstheme="minorHAnsi"/>
        </w:rPr>
        <w:t xml:space="preserve">The principal investigator must complete and sign Section A.  </w:t>
      </w:r>
    </w:p>
    <w:p w:rsidR="00F94ED0" w:rsidRPr="00810EF0" w:rsidRDefault="00F94ED0" w:rsidP="00F94ED0">
      <w:pPr>
        <w:ind w:left="360"/>
        <w:rPr>
          <w:rFonts w:asciiTheme="minorHAnsi" w:hAnsiTheme="minorHAnsi" w:cstheme="minorHAnsi"/>
        </w:rPr>
      </w:pPr>
    </w:p>
    <w:p w:rsidR="00F94ED0" w:rsidRPr="00810EF0" w:rsidRDefault="00F57665" w:rsidP="003244E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10EF0">
        <w:rPr>
          <w:rFonts w:asciiTheme="minorHAnsi" w:hAnsiTheme="minorHAnsi" w:cstheme="minorHAnsi"/>
        </w:rPr>
        <w:t>The principal investigator must arrange for the review of Section A by an independent physician who must then complete and sign Section B.</w:t>
      </w:r>
      <w:r w:rsidR="00F94ED0" w:rsidRPr="00810EF0">
        <w:rPr>
          <w:rFonts w:asciiTheme="minorHAnsi" w:hAnsiTheme="minorHAnsi" w:cstheme="minorHAnsi"/>
        </w:rPr>
        <w:br/>
      </w:r>
      <w:r w:rsidR="00F94ED0" w:rsidRPr="00810EF0">
        <w:rPr>
          <w:rFonts w:asciiTheme="minorHAnsi" w:hAnsiTheme="minorHAnsi" w:cstheme="minorHAnsi"/>
        </w:rPr>
        <w:br/>
        <w:t>NOTE:</w:t>
      </w:r>
      <w:r w:rsidRPr="00810EF0">
        <w:rPr>
          <w:rFonts w:asciiTheme="minorHAnsi" w:hAnsiTheme="minorHAnsi" w:cstheme="minorHAnsi"/>
        </w:rPr>
        <w:t xml:space="preserve"> </w:t>
      </w:r>
      <w:r w:rsidR="003244E8" w:rsidRPr="00810EF0">
        <w:rPr>
          <w:rFonts w:asciiTheme="minorHAnsi" w:hAnsiTheme="minorHAnsi" w:cstheme="minorHAnsi"/>
        </w:rPr>
        <w:t>If time was not sufficient to obtain the independent determination of a physician</w:t>
      </w:r>
      <w:r w:rsidRPr="00810EF0">
        <w:rPr>
          <w:rFonts w:asciiTheme="minorHAnsi" w:hAnsiTheme="minorHAnsi" w:cstheme="minorHAnsi"/>
        </w:rPr>
        <w:t xml:space="preserve"> prior to the use of the test article, Section A must still be completed prior to the use of the test article.  </w:t>
      </w:r>
      <w:r w:rsidR="00F94ED0" w:rsidRPr="00810EF0">
        <w:rPr>
          <w:rFonts w:asciiTheme="minorHAnsi" w:hAnsiTheme="minorHAnsi" w:cstheme="minorHAnsi"/>
        </w:rPr>
        <w:t>After administration of the test article, t</w:t>
      </w:r>
      <w:r w:rsidRPr="00810EF0">
        <w:rPr>
          <w:rFonts w:asciiTheme="minorHAnsi" w:hAnsiTheme="minorHAnsi" w:cstheme="minorHAnsi"/>
        </w:rPr>
        <w:t>he principal investigator must arrange for the review of Section A by an independent physician who must then</w:t>
      </w:r>
      <w:r w:rsidR="003244E8" w:rsidRPr="00810EF0">
        <w:rPr>
          <w:rFonts w:asciiTheme="minorHAnsi" w:hAnsiTheme="minorHAnsi" w:cstheme="minorHAnsi"/>
        </w:rPr>
        <w:t xml:space="preserve"> complete Section C.</w:t>
      </w:r>
    </w:p>
    <w:p w:rsidR="00E20181" w:rsidRPr="00810EF0" w:rsidRDefault="00E20181" w:rsidP="00E20181">
      <w:pPr>
        <w:ind w:left="360"/>
        <w:rPr>
          <w:rFonts w:asciiTheme="minorHAnsi" w:hAnsiTheme="minorHAnsi" w:cstheme="minorHAnsi"/>
          <w:b/>
        </w:rPr>
      </w:pPr>
    </w:p>
    <w:p w:rsidR="003244E8" w:rsidRPr="00810EF0" w:rsidRDefault="003244E8" w:rsidP="003244E8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810EF0">
        <w:rPr>
          <w:rFonts w:asciiTheme="minorHAnsi" w:hAnsiTheme="minorHAnsi" w:cstheme="minorHAnsi"/>
        </w:rPr>
        <w:t xml:space="preserve">Attach signed form to the Notification/Report of Emergency Use of a Test Article in the ERICA system.  </w:t>
      </w:r>
      <w:r w:rsidRPr="00810EF0">
        <w:rPr>
          <w:rFonts w:asciiTheme="minorHAnsi" w:hAnsiTheme="minorHAnsi" w:cstheme="minorHAnsi"/>
          <w:b/>
        </w:rPr>
        <w:t>This form must be completed and submitted to the IRB within 5 working days of emergency use of a test article without informed consent.</w:t>
      </w:r>
    </w:p>
    <w:p w:rsidR="00CA5ACF" w:rsidRPr="00810EF0" w:rsidRDefault="00CA5ACF">
      <w:pPr>
        <w:rPr>
          <w:rFonts w:asciiTheme="minorHAnsi" w:hAnsiTheme="minorHAnsi" w:cstheme="minorHAnsi"/>
        </w:rPr>
      </w:pPr>
      <w:bookmarkStart w:id="0" w:name="_GoBack"/>
      <w:bookmarkEnd w:id="0"/>
      <w:r w:rsidRPr="00810EF0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3247B" w:rsidRPr="00810EF0">
        <w:tc>
          <w:tcPr>
            <w:tcW w:w="8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3247B" w:rsidRPr="00810EF0" w:rsidRDefault="0003247B" w:rsidP="000324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lastRenderedPageBreak/>
              <w:t>SECTION A: Principal Investigator Certification</w:t>
            </w:r>
          </w:p>
          <w:p w:rsidR="0003247B" w:rsidRPr="00810EF0" w:rsidRDefault="0003247B" w:rsidP="003047C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43B0D" w:rsidRPr="00810EF0" w:rsidRDefault="00043B0D" w:rsidP="00043B0D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540"/>
        <w:gridCol w:w="2520"/>
        <w:gridCol w:w="3528"/>
      </w:tblGrid>
      <w:tr w:rsidR="00043B0D" w:rsidRPr="00810EF0">
        <w:tc>
          <w:tcPr>
            <w:tcW w:w="2268" w:type="dxa"/>
            <w:tcBorders>
              <w:top w:val="nil"/>
              <w:bottom w:val="nil"/>
            </w:tcBorders>
          </w:tcPr>
          <w:p w:rsidR="00043B0D" w:rsidRPr="00810EF0" w:rsidRDefault="00043B0D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Principal Investigator:</w:t>
            </w:r>
          </w:p>
        </w:tc>
        <w:tc>
          <w:tcPr>
            <w:tcW w:w="6588" w:type="dxa"/>
            <w:gridSpan w:val="3"/>
            <w:tcBorders>
              <w:top w:val="nil"/>
            </w:tcBorders>
          </w:tcPr>
          <w:p w:rsidR="00043B0D" w:rsidRPr="00810EF0" w:rsidRDefault="00043B0D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FORMTEXT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separate"/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43B0D" w:rsidRPr="00810EF0">
        <w:tc>
          <w:tcPr>
            <w:tcW w:w="5328" w:type="dxa"/>
            <w:gridSpan w:val="3"/>
            <w:tcBorders>
              <w:top w:val="nil"/>
              <w:bottom w:val="nil"/>
            </w:tcBorders>
          </w:tcPr>
          <w:p w:rsidR="00043B0D" w:rsidRPr="00810EF0" w:rsidRDefault="00043B0D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Name of Test Article and IND/IDE number, if applicable:</w:t>
            </w:r>
          </w:p>
        </w:tc>
        <w:tc>
          <w:tcPr>
            <w:tcW w:w="3528" w:type="dxa"/>
          </w:tcPr>
          <w:p w:rsidR="00043B0D" w:rsidRPr="00810EF0" w:rsidRDefault="00043B0D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FORMTEXT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separate"/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043B0D" w:rsidRPr="00810EF0">
        <w:tc>
          <w:tcPr>
            <w:tcW w:w="2808" w:type="dxa"/>
            <w:gridSpan w:val="2"/>
            <w:tcBorders>
              <w:top w:val="nil"/>
              <w:bottom w:val="nil"/>
            </w:tcBorders>
          </w:tcPr>
          <w:p w:rsidR="00043B0D" w:rsidRPr="00810EF0" w:rsidRDefault="00043B0D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Date of Use of Test Article:</w:t>
            </w:r>
          </w:p>
        </w:tc>
        <w:tc>
          <w:tcPr>
            <w:tcW w:w="6048" w:type="dxa"/>
            <w:gridSpan w:val="2"/>
            <w:tcBorders>
              <w:top w:val="nil"/>
            </w:tcBorders>
          </w:tcPr>
          <w:p w:rsidR="00043B0D" w:rsidRPr="00810EF0" w:rsidRDefault="00043B0D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FORMTEXT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separate"/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043B0D" w:rsidRPr="00810EF0" w:rsidRDefault="00043B0D" w:rsidP="00361F5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5"/>
        <w:gridCol w:w="359"/>
        <w:gridCol w:w="8012"/>
      </w:tblGrid>
      <w:tr w:rsidR="003047CC" w:rsidRPr="00810EF0">
        <w:trPr>
          <w:trHeight w:val="453"/>
        </w:trPr>
        <w:tc>
          <w:tcPr>
            <w:tcW w:w="8856" w:type="dxa"/>
            <w:gridSpan w:val="3"/>
          </w:tcPr>
          <w:p w:rsidR="003047CC" w:rsidRPr="00810EF0" w:rsidRDefault="003047CC" w:rsidP="00A552BD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>I certify that the following statements are true:</w:t>
            </w:r>
          </w:p>
        </w:tc>
      </w:tr>
      <w:tr w:rsidR="00655D6F" w:rsidRPr="00810EF0"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655D6F" w:rsidRPr="00810EF0" w:rsidRDefault="00655D6F" w:rsidP="00655D6F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="00397E96"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  <w:tc>
          <w:tcPr>
            <w:tcW w:w="8388" w:type="dxa"/>
            <w:gridSpan w:val="2"/>
            <w:tcBorders>
              <w:left w:val="nil"/>
              <w:bottom w:val="nil"/>
            </w:tcBorders>
          </w:tcPr>
          <w:p w:rsidR="00655D6F" w:rsidRPr="00810EF0" w:rsidRDefault="009339ED" w:rsidP="00361F51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 xml:space="preserve">1. </w:t>
            </w:r>
            <w:r w:rsidR="00655D6F" w:rsidRPr="00810EF0">
              <w:rPr>
                <w:rFonts w:asciiTheme="minorHAnsi" w:hAnsiTheme="minorHAnsi" w:cstheme="minorHAnsi"/>
                <w:b/>
              </w:rPr>
              <w:t>The participant</w:t>
            </w:r>
            <w:r w:rsidR="00A552BD" w:rsidRPr="00810EF0">
              <w:rPr>
                <w:rFonts w:asciiTheme="minorHAnsi" w:hAnsiTheme="minorHAnsi" w:cstheme="minorHAnsi"/>
                <w:b/>
              </w:rPr>
              <w:t xml:space="preserve"> is</w:t>
            </w:r>
            <w:r w:rsidR="00655D6F" w:rsidRPr="00810EF0">
              <w:rPr>
                <w:rFonts w:asciiTheme="minorHAnsi" w:hAnsiTheme="minorHAnsi" w:cstheme="minorHAnsi"/>
                <w:b/>
              </w:rPr>
              <w:t xml:space="preserve"> confronted by a life-threatening situation necessitating the use of the test article.</w:t>
            </w:r>
          </w:p>
        </w:tc>
      </w:tr>
      <w:tr w:rsidR="00655D6F" w:rsidRPr="00810EF0">
        <w:tc>
          <w:tcPr>
            <w:tcW w:w="828" w:type="dxa"/>
            <w:gridSpan w:val="2"/>
            <w:tcBorders>
              <w:top w:val="nil"/>
              <w:right w:val="nil"/>
            </w:tcBorders>
            <w:vAlign w:val="center"/>
          </w:tcPr>
          <w:p w:rsidR="00655D6F" w:rsidRPr="00810EF0" w:rsidRDefault="00655D6F" w:rsidP="00655D6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28" w:type="dxa"/>
            <w:tcBorders>
              <w:top w:val="nil"/>
              <w:left w:val="nil"/>
            </w:tcBorders>
          </w:tcPr>
          <w:p w:rsidR="00655D6F" w:rsidRPr="00810EF0" w:rsidRDefault="00655D6F" w:rsidP="00655D6F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 xml:space="preserve">Explain the nature of the life-threatening situation and why use of the test article </w:t>
            </w:r>
            <w:r w:rsidR="00A552BD" w:rsidRPr="00810EF0">
              <w:rPr>
                <w:rFonts w:asciiTheme="minorHAnsi" w:hAnsiTheme="minorHAnsi" w:cstheme="minorHAnsi"/>
              </w:rPr>
              <w:t>is</w:t>
            </w:r>
            <w:r w:rsidRPr="00810EF0">
              <w:rPr>
                <w:rFonts w:asciiTheme="minorHAnsi" w:hAnsiTheme="minorHAnsi" w:cstheme="minorHAnsi"/>
              </w:rPr>
              <w:t xml:space="preserve"> necessary:</w:t>
            </w: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10EF0">
              <w:rPr>
                <w:rFonts w:asciiTheme="minorHAnsi" w:hAnsiTheme="minorHAnsi" w:cstheme="minorHAnsi"/>
              </w:rPr>
              <w:instrText xml:space="preserve"> FORMTEXT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separate"/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  <w:p w:rsidR="00655D6F" w:rsidRPr="00810EF0" w:rsidRDefault="00655D6F" w:rsidP="00655D6F">
            <w:pPr>
              <w:rPr>
                <w:rFonts w:asciiTheme="minorHAnsi" w:hAnsiTheme="minorHAnsi" w:cstheme="minorHAnsi"/>
              </w:rPr>
            </w:pPr>
          </w:p>
          <w:p w:rsidR="00655D6F" w:rsidRPr="00810EF0" w:rsidRDefault="00655D6F" w:rsidP="00655D6F">
            <w:pPr>
              <w:rPr>
                <w:rFonts w:asciiTheme="minorHAnsi" w:hAnsiTheme="minorHAnsi" w:cstheme="minorHAnsi"/>
              </w:rPr>
            </w:pPr>
          </w:p>
          <w:p w:rsidR="00CA5ACF" w:rsidRPr="00810EF0" w:rsidRDefault="00CA5ACF" w:rsidP="00655D6F">
            <w:pPr>
              <w:rPr>
                <w:rFonts w:asciiTheme="minorHAnsi" w:hAnsiTheme="minorHAnsi" w:cstheme="minorHAnsi"/>
              </w:rPr>
            </w:pPr>
          </w:p>
          <w:p w:rsidR="00655D6F" w:rsidRPr="00810EF0" w:rsidRDefault="00655D6F" w:rsidP="00655D6F">
            <w:pPr>
              <w:rPr>
                <w:rFonts w:asciiTheme="minorHAnsi" w:hAnsiTheme="minorHAnsi" w:cstheme="minorHAnsi"/>
              </w:rPr>
            </w:pPr>
          </w:p>
          <w:p w:rsidR="00655D6F" w:rsidRPr="00810EF0" w:rsidRDefault="00655D6F" w:rsidP="00655D6F">
            <w:pPr>
              <w:rPr>
                <w:rFonts w:asciiTheme="minorHAnsi" w:hAnsiTheme="minorHAnsi" w:cstheme="minorHAnsi"/>
              </w:rPr>
            </w:pPr>
          </w:p>
          <w:p w:rsidR="00655D6F" w:rsidRPr="00810EF0" w:rsidRDefault="00655D6F" w:rsidP="00361F51">
            <w:pPr>
              <w:rPr>
                <w:rFonts w:asciiTheme="minorHAnsi" w:hAnsiTheme="minorHAnsi" w:cstheme="minorHAnsi"/>
              </w:rPr>
            </w:pPr>
          </w:p>
        </w:tc>
      </w:tr>
      <w:tr w:rsidR="00E950BD" w:rsidRPr="00810EF0"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E950BD" w:rsidRPr="00810EF0" w:rsidRDefault="00E950BD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88" w:type="dxa"/>
            <w:gridSpan w:val="2"/>
            <w:tcBorders>
              <w:left w:val="nil"/>
              <w:bottom w:val="nil"/>
            </w:tcBorders>
          </w:tcPr>
          <w:p w:rsidR="00E950BD" w:rsidRPr="00810EF0" w:rsidRDefault="009339ED" w:rsidP="00397E96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810EF0">
              <w:rPr>
                <w:rFonts w:asciiTheme="minorHAnsi" w:hAnsiTheme="minorHAnsi" w:cstheme="minorHAnsi"/>
                <w:b/>
              </w:rPr>
              <w:t xml:space="preserve">2. </w:t>
            </w:r>
            <w:r w:rsidR="00E950BD" w:rsidRPr="00810EF0">
              <w:rPr>
                <w:rFonts w:asciiTheme="minorHAnsi" w:hAnsiTheme="minorHAnsi" w:cstheme="minorHAnsi"/>
                <w:b/>
              </w:rPr>
              <w:t xml:space="preserve">Informed consent </w:t>
            </w:r>
            <w:r w:rsidR="00A552BD" w:rsidRPr="00810EF0">
              <w:rPr>
                <w:rFonts w:asciiTheme="minorHAnsi" w:hAnsiTheme="minorHAnsi" w:cstheme="minorHAnsi"/>
                <w:b/>
              </w:rPr>
              <w:t>cannot</w:t>
            </w:r>
            <w:r w:rsidR="00E950BD" w:rsidRPr="00810EF0">
              <w:rPr>
                <w:rFonts w:asciiTheme="minorHAnsi" w:hAnsiTheme="minorHAnsi" w:cstheme="minorHAnsi"/>
                <w:b/>
              </w:rPr>
              <w:t xml:space="preserve"> not be obtained from the participant because of an inability to communicate with, or obtain</w:t>
            </w:r>
            <w:r w:rsidR="00A42819" w:rsidRPr="00810EF0">
              <w:rPr>
                <w:rFonts w:asciiTheme="minorHAnsi" w:hAnsiTheme="minorHAnsi" w:cstheme="minorHAnsi"/>
                <w:b/>
              </w:rPr>
              <w:t xml:space="preserve"> legally effective consent from</w:t>
            </w:r>
            <w:r w:rsidR="00E950BD" w:rsidRPr="00810EF0">
              <w:rPr>
                <w:rFonts w:asciiTheme="minorHAnsi" w:hAnsiTheme="minorHAnsi" w:cstheme="minorHAnsi"/>
                <w:b/>
              </w:rPr>
              <w:t xml:space="preserve"> the participant.</w:t>
            </w:r>
            <w:proofErr w:type="gramEnd"/>
          </w:p>
        </w:tc>
      </w:tr>
      <w:tr w:rsidR="00E950BD" w:rsidRPr="00810EF0">
        <w:tc>
          <w:tcPr>
            <w:tcW w:w="828" w:type="dxa"/>
            <w:gridSpan w:val="2"/>
            <w:tcBorders>
              <w:top w:val="nil"/>
              <w:right w:val="nil"/>
            </w:tcBorders>
            <w:vAlign w:val="center"/>
          </w:tcPr>
          <w:p w:rsidR="00E950BD" w:rsidRPr="00810EF0" w:rsidRDefault="00E950BD" w:rsidP="00397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28" w:type="dxa"/>
            <w:tcBorders>
              <w:top w:val="nil"/>
              <w:left w:val="nil"/>
            </w:tcBorders>
          </w:tcPr>
          <w:p w:rsidR="00E950BD" w:rsidRPr="00810EF0" w:rsidRDefault="003047CC" w:rsidP="00E950BD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Explain why the participant is</w:t>
            </w:r>
            <w:r w:rsidR="00E950BD" w:rsidRPr="00810EF0">
              <w:rPr>
                <w:rFonts w:asciiTheme="minorHAnsi" w:hAnsiTheme="minorHAnsi" w:cstheme="minorHAnsi"/>
              </w:rPr>
              <w:t xml:space="preserve"> unable to provide informed consent:</w:t>
            </w:r>
            <w:r w:rsidR="00E950BD" w:rsidRPr="00810EF0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950BD" w:rsidRPr="00810EF0">
              <w:rPr>
                <w:rFonts w:asciiTheme="minorHAnsi" w:hAnsiTheme="minorHAnsi" w:cstheme="minorHAnsi"/>
              </w:rPr>
              <w:instrText xml:space="preserve"> FORMTEXT </w:instrText>
            </w:r>
            <w:r w:rsidR="00E950BD" w:rsidRPr="00810EF0">
              <w:rPr>
                <w:rFonts w:asciiTheme="minorHAnsi" w:hAnsiTheme="minorHAnsi" w:cstheme="minorHAnsi"/>
              </w:rPr>
            </w:r>
            <w:r w:rsidR="00E950BD" w:rsidRPr="00810EF0">
              <w:rPr>
                <w:rFonts w:asciiTheme="minorHAnsi" w:hAnsiTheme="minorHAnsi" w:cstheme="minorHAnsi"/>
              </w:rPr>
              <w:fldChar w:fldCharType="separate"/>
            </w:r>
            <w:r w:rsidR="00E950BD" w:rsidRPr="00810EF0">
              <w:rPr>
                <w:rFonts w:asciiTheme="minorHAnsi" w:hAnsiTheme="minorHAnsi" w:cstheme="minorHAnsi"/>
                <w:noProof/>
              </w:rPr>
              <w:t> </w:t>
            </w:r>
            <w:r w:rsidR="00E950BD" w:rsidRPr="00810EF0">
              <w:rPr>
                <w:rFonts w:asciiTheme="minorHAnsi" w:hAnsiTheme="minorHAnsi" w:cstheme="minorHAnsi"/>
                <w:noProof/>
              </w:rPr>
              <w:t> </w:t>
            </w:r>
            <w:r w:rsidR="00E950BD" w:rsidRPr="00810EF0">
              <w:rPr>
                <w:rFonts w:asciiTheme="minorHAnsi" w:hAnsiTheme="minorHAnsi" w:cstheme="minorHAnsi"/>
                <w:noProof/>
              </w:rPr>
              <w:t> </w:t>
            </w:r>
            <w:r w:rsidR="00E950BD" w:rsidRPr="00810EF0">
              <w:rPr>
                <w:rFonts w:asciiTheme="minorHAnsi" w:hAnsiTheme="minorHAnsi" w:cstheme="minorHAnsi"/>
                <w:noProof/>
              </w:rPr>
              <w:t> </w:t>
            </w:r>
            <w:r w:rsidR="00E950BD" w:rsidRPr="00810EF0">
              <w:rPr>
                <w:rFonts w:asciiTheme="minorHAnsi" w:hAnsiTheme="minorHAnsi" w:cstheme="minorHAnsi"/>
                <w:noProof/>
              </w:rPr>
              <w:t> </w:t>
            </w:r>
            <w:r w:rsidR="00E950BD" w:rsidRPr="00810EF0">
              <w:rPr>
                <w:rFonts w:asciiTheme="minorHAnsi" w:hAnsiTheme="minorHAnsi" w:cstheme="minorHAnsi"/>
              </w:rPr>
              <w:fldChar w:fldCharType="end"/>
            </w:r>
            <w:bookmarkEnd w:id="3"/>
            <w:r w:rsidR="00E950BD" w:rsidRPr="00810EF0">
              <w:rPr>
                <w:rFonts w:asciiTheme="minorHAnsi" w:hAnsiTheme="minorHAnsi" w:cstheme="minorHAnsi"/>
              </w:rPr>
              <w:t xml:space="preserve"> </w:t>
            </w: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CA5ACF" w:rsidRPr="00810EF0" w:rsidRDefault="00CA5ACF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</w:tc>
      </w:tr>
      <w:tr w:rsidR="00E950BD" w:rsidRPr="00810EF0"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E950BD" w:rsidRPr="00810EF0" w:rsidRDefault="00E950BD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88" w:type="dxa"/>
            <w:gridSpan w:val="2"/>
            <w:tcBorders>
              <w:left w:val="nil"/>
              <w:bottom w:val="nil"/>
            </w:tcBorders>
          </w:tcPr>
          <w:p w:rsidR="00E950BD" w:rsidRPr="00810EF0" w:rsidRDefault="009339ED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  <w:b/>
              </w:rPr>
              <w:t>3.</w:t>
            </w:r>
            <w:r w:rsidRPr="00810EF0">
              <w:rPr>
                <w:rFonts w:asciiTheme="minorHAnsi" w:hAnsiTheme="minorHAnsi" w:cstheme="minorHAnsi"/>
              </w:rPr>
              <w:t xml:space="preserve"> </w:t>
            </w:r>
            <w:r w:rsidR="003047CC" w:rsidRPr="00810EF0">
              <w:rPr>
                <w:rFonts w:asciiTheme="minorHAnsi" w:hAnsiTheme="minorHAnsi" w:cstheme="minorHAnsi"/>
                <w:b/>
              </w:rPr>
              <w:t>Time is</w:t>
            </w:r>
            <w:r w:rsidR="00E950BD" w:rsidRPr="00810EF0">
              <w:rPr>
                <w:rFonts w:asciiTheme="minorHAnsi" w:hAnsiTheme="minorHAnsi" w:cstheme="minorHAnsi"/>
                <w:b/>
              </w:rPr>
              <w:t xml:space="preserve"> not sufficient to obtain informed consent from the participant’s legal representative.</w:t>
            </w:r>
          </w:p>
        </w:tc>
      </w:tr>
      <w:tr w:rsidR="00E950BD" w:rsidRPr="00810EF0">
        <w:tc>
          <w:tcPr>
            <w:tcW w:w="828" w:type="dxa"/>
            <w:gridSpan w:val="2"/>
            <w:tcBorders>
              <w:top w:val="nil"/>
              <w:right w:val="nil"/>
            </w:tcBorders>
            <w:vAlign w:val="center"/>
          </w:tcPr>
          <w:p w:rsidR="00E950BD" w:rsidRPr="00810EF0" w:rsidRDefault="00E950BD" w:rsidP="00397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28" w:type="dxa"/>
            <w:tcBorders>
              <w:top w:val="nil"/>
              <w:left w:val="nil"/>
            </w:tcBorders>
          </w:tcPr>
          <w:p w:rsidR="00E950BD" w:rsidRPr="00810EF0" w:rsidRDefault="003047CC" w:rsidP="00E950BD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Explain why there i</w:t>
            </w:r>
            <w:r w:rsidR="00E950BD" w:rsidRPr="00810EF0">
              <w:rPr>
                <w:rFonts w:asciiTheme="minorHAnsi" w:hAnsiTheme="minorHAnsi" w:cstheme="minorHAnsi"/>
              </w:rPr>
              <w:t>s insufficient time, and efforts made (if any) to contact the participant’s legally authorized representative and obtain informed consent:</w:t>
            </w:r>
            <w:r w:rsidR="00E950BD" w:rsidRPr="00810EF0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E950BD" w:rsidRPr="00810EF0">
              <w:rPr>
                <w:rFonts w:asciiTheme="minorHAnsi" w:hAnsiTheme="minorHAnsi" w:cstheme="minorHAnsi"/>
              </w:rPr>
              <w:instrText xml:space="preserve"> FORMTEXT </w:instrText>
            </w:r>
            <w:r w:rsidR="00E950BD" w:rsidRPr="00810EF0">
              <w:rPr>
                <w:rFonts w:asciiTheme="minorHAnsi" w:hAnsiTheme="minorHAnsi" w:cstheme="minorHAnsi"/>
              </w:rPr>
            </w:r>
            <w:r w:rsidR="00E950BD" w:rsidRPr="00810EF0">
              <w:rPr>
                <w:rFonts w:asciiTheme="minorHAnsi" w:hAnsiTheme="minorHAnsi" w:cstheme="minorHAnsi"/>
              </w:rPr>
              <w:fldChar w:fldCharType="separate"/>
            </w:r>
            <w:r w:rsidR="00E950BD" w:rsidRPr="00810EF0">
              <w:rPr>
                <w:rFonts w:asciiTheme="minorHAnsi" w:hAnsiTheme="minorHAnsi" w:cstheme="minorHAnsi"/>
                <w:noProof/>
              </w:rPr>
              <w:t> </w:t>
            </w:r>
            <w:r w:rsidR="00E950BD" w:rsidRPr="00810EF0">
              <w:rPr>
                <w:rFonts w:asciiTheme="minorHAnsi" w:hAnsiTheme="minorHAnsi" w:cstheme="minorHAnsi"/>
                <w:noProof/>
              </w:rPr>
              <w:t> </w:t>
            </w:r>
            <w:r w:rsidR="00E950BD" w:rsidRPr="00810EF0">
              <w:rPr>
                <w:rFonts w:asciiTheme="minorHAnsi" w:hAnsiTheme="minorHAnsi" w:cstheme="minorHAnsi"/>
                <w:noProof/>
              </w:rPr>
              <w:t> </w:t>
            </w:r>
            <w:r w:rsidR="00E950BD" w:rsidRPr="00810EF0">
              <w:rPr>
                <w:rFonts w:asciiTheme="minorHAnsi" w:hAnsiTheme="minorHAnsi" w:cstheme="minorHAnsi"/>
                <w:noProof/>
              </w:rPr>
              <w:t> </w:t>
            </w:r>
            <w:r w:rsidR="00E950BD" w:rsidRPr="00810EF0">
              <w:rPr>
                <w:rFonts w:asciiTheme="minorHAnsi" w:hAnsiTheme="minorHAnsi" w:cstheme="minorHAnsi"/>
                <w:noProof/>
              </w:rPr>
              <w:t> </w:t>
            </w:r>
            <w:r w:rsidR="00E950BD" w:rsidRPr="00810EF0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CA5ACF" w:rsidRPr="00810EF0" w:rsidRDefault="00CA5ACF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</w:tc>
      </w:tr>
      <w:tr w:rsidR="00E950BD" w:rsidRPr="00810EF0">
        <w:tc>
          <w:tcPr>
            <w:tcW w:w="468" w:type="dxa"/>
            <w:tcBorders>
              <w:bottom w:val="nil"/>
              <w:right w:val="nil"/>
            </w:tcBorders>
            <w:vAlign w:val="center"/>
          </w:tcPr>
          <w:p w:rsidR="00E950BD" w:rsidRPr="00810EF0" w:rsidRDefault="00E950BD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88" w:type="dxa"/>
            <w:gridSpan w:val="2"/>
            <w:tcBorders>
              <w:left w:val="nil"/>
              <w:bottom w:val="nil"/>
            </w:tcBorders>
          </w:tcPr>
          <w:p w:rsidR="00E950BD" w:rsidRPr="00810EF0" w:rsidRDefault="009339ED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  <w:b/>
              </w:rPr>
              <w:t xml:space="preserve">4. </w:t>
            </w:r>
            <w:r w:rsidR="00E950BD" w:rsidRPr="00810EF0">
              <w:rPr>
                <w:rFonts w:asciiTheme="minorHAnsi" w:hAnsiTheme="minorHAnsi" w:cstheme="minorHAnsi"/>
                <w:b/>
              </w:rPr>
              <w:t>No alternative method of approved or</w:t>
            </w:r>
            <w:r w:rsidR="003047CC" w:rsidRPr="00810EF0">
              <w:rPr>
                <w:rFonts w:asciiTheme="minorHAnsi" w:hAnsiTheme="minorHAnsi" w:cstheme="minorHAnsi"/>
                <w:b/>
              </w:rPr>
              <w:t xml:space="preserve"> generally recognized therapy i</w:t>
            </w:r>
            <w:r w:rsidR="00E950BD" w:rsidRPr="00810EF0">
              <w:rPr>
                <w:rFonts w:asciiTheme="minorHAnsi" w:hAnsiTheme="minorHAnsi" w:cstheme="minorHAnsi"/>
                <w:b/>
              </w:rPr>
              <w:t>s available that provides an equal or greater likelihood of saving the participant’s life.</w:t>
            </w:r>
          </w:p>
        </w:tc>
      </w:tr>
      <w:tr w:rsidR="00E950BD" w:rsidRPr="00810EF0">
        <w:tc>
          <w:tcPr>
            <w:tcW w:w="828" w:type="dxa"/>
            <w:gridSpan w:val="2"/>
            <w:tcBorders>
              <w:top w:val="nil"/>
              <w:right w:val="nil"/>
            </w:tcBorders>
            <w:vAlign w:val="center"/>
          </w:tcPr>
          <w:p w:rsidR="00E950BD" w:rsidRPr="00810EF0" w:rsidRDefault="00E950BD" w:rsidP="00397E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028" w:type="dxa"/>
            <w:tcBorders>
              <w:top w:val="nil"/>
              <w:left w:val="nil"/>
            </w:tcBorders>
          </w:tcPr>
          <w:p w:rsidR="00E950BD" w:rsidRPr="00810EF0" w:rsidRDefault="00E950BD" w:rsidP="00E950BD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Describe available alternative treatment methods:</w:t>
            </w: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810EF0">
              <w:rPr>
                <w:rFonts w:asciiTheme="minorHAnsi" w:hAnsiTheme="minorHAnsi" w:cstheme="minorHAnsi"/>
              </w:rPr>
              <w:instrText xml:space="preserve"> FORMTEXT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separate"/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  <w:noProof/>
              </w:rPr>
              <w:t> </w:t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  <w:p w:rsidR="00CA5ACF" w:rsidRPr="00810EF0" w:rsidRDefault="00CA5ACF" w:rsidP="00397E96">
            <w:pPr>
              <w:rPr>
                <w:rFonts w:asciiTheme="minorHAnsi" w:hAnsiTheme="minorHAnsi" w:cstheme="minorHAnsi"/>
              </w:rPr>
            </w:pPr>
          </w:p>
          <w:p w:rsidR="00E950BD" w:rsidRPr="00810EF0" w:rsidRDefault="00E950BD" w:rsidP="00397E96">
            <w:pPr>
              <w:rPr>
                <w:rFonts w:asciiTheme="minorHAnsi" w:hAnsiTheme="minorHAnsi" w:cstheme="minorHAnsi"/>
              </w:rPr>
            </w:pPr>
          </w:p>
        </w:tc>
      </w:tr>
    </w:tbl>
    <w:p w:rsidR="00381673" w:rsidRPr="00810EF0" w:rsidRDefault="00381673" w:rsidP="00381673">
      <w:pPr>
        <w:rPr>
          <w:rFonts w:asciiTheme="minorHAnsi" w:hAnsiTheme="minorHAnsi" w:cstheme="minorHAnsi"/>
        </w:rPr>
      </w:pPr>
    </w:p>
    <w:p w:rsidR="00876BFA" w:rsidRPr="00810EF0" w:rsidRDefault="00876BFA" w:rsidP="00381673">
      <w:pPr>
        <w:rPr>
          <w:rFonts w:asciiTheme="minorHAnsi" w:hAnsiTheme="minorHAnsi" w:cstheme="minorHAnsi"/>
        </w:rPr>
      </w:pPr>
    </w:p>
    <w:p w:rsidR="00876BFA" w:rsidRPr="00810EF0" w:rsidRDefault="00876BFA" w:rsidP="0038167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2"/>
        <w:gridCol w:w="236"/>
        <w:gridCol w:w="3420"/>
        <w:gridCol w:w="236"/>
        <w:gridCol w:w="1852"/>
      </w:tblGrid>
      <w:tr w:rsidR="00381673" w:rsidRPr="00810EF0"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673" w:rsidRPr="00810EF0" w:rsidRDefault="00381673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1673" w:rsidRPr="00810EF0" w:rsidRDefault="00381673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673" w:rsidRPr="00810EF0" w:rsidRDefault="00381673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1673" w:rsidRPr="00810EF0" w:rsidRDefault="00381673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673" w:rsidRPr="00810EF0" w:rsidRDefault="00381673" w:rsidP="00397E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1673" w:rsidRPr="00810EF0">
        <w:tc>
          <w:tcPr>
            <w:tcW w:w="3112" w:type="dxa"/>
            <w:tcBorders>
              <w:left w:val="nil"/>
              <w:bottom w:val="nil"/>
              <w:right w:val="nil"/>
            </w:tcBorders>
          </w:tcPr>
          <w:p w:rsidR="00381673" w:rsidRPr="00810EF0" w:rsidRDefault="00381673" w:rsidP="00397E96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>Principal Investigator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1673" w:rsidRPr="00810EF0" w:rsidRDefault="00381673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381673" w:rsidRPr="00810EF0" w:rsidRDefault="00381673" w:rsidP="00397E96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1673" w:rsidRPr="00810EF0" w:rsidRDefault="00381673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</w:tcPr>
          <w:p w:rsidR="00381673" w:rsidRPr="00810EF0" w:rsidRDefault="00381673" w:rsidP="00397E96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>Date</w:t>
            </w:r>
          </w:p>
        </w:tc>
      </w:tr>
    </w:tbl>
    <w:p w:rsidR="008E2149" w:rsidRPr="00810EF0" w:rsidRDefault="008E2149" w:rsidP="00361F51">
      <w:pPr>
        <w:rPr>
          <w:rFonts w:asciiTheme="minorHAnsi" w:hAnsiTheme="minorHAnsi" w:cstheme="minorHAnsi"/>
        </w:rPr>
      </w:pPr>
    </w:p>
    <w:p w:rsidR="008E2149" w:rsidRPr="00810EF0" w:rsidRDefault="008E2149">
      <w:pPr>
        <w:rPr>
          <w:rFonts w:asciiTheme="minorHAnsi" w:hAnsiTheme="minorHAnsi" w:cstheme="minorHAnsi"/>
        </w:rPr>
      </w:pPr>
      <w:r w:rsidRPr="00810EF0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3247B" w:rsidRPr="00810EF0">
        <w:tc>
          <w:tcPr>
            <w:tcW w:w="8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03247B" w:rsidRPr="00810EF0" w:rsidRDefault="008E2149" w:rsidP="000324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</w:rPr>
              <w:lastRenderedPageBreak/>
              <w:br w:type="page"/>
            </w:r>
            <w:r w:rsidRPr="00810EF0">
              <w:rPr>
                <w:rFonts w:asciiTheme="minorHAnsi" w:hAnsiTheme="minorHAnsi" w:cstheme="minorHAnsi"/>
              </w:rPr>
              <w:br w:type="page"/>
            </w:r>
            <w:r w:rsidR="0003247B" w:rsidRPr="00810EF0">
              <w:rPr>
                <w:rFonts w:asciiTheme="minorHAnsi" w:hAnsiTheme="minorHAnsi" w:cstheme="minorHAnsi"/>
                <w:b/>
              </w:rPr>
              <w:t>SECTION B: Independent Physician Certification Prior to Emergency Use</w:t>
            </w:r>
          </w:p>
          <w:p w:rsidR="0003247B" w:rsidRPr="00810EF0" w:rsidRDefault="0003247B" w:rsidP="00397E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3247B" w:rsidRPr="00810EF0" w:rsidRDefault="0003247B" w:rsidP="0038167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5"/>
        <w:gridCol w:w="8371"/>
      </w:tblGrid>
      <w:tr w:rsidR="00540914" w:rsidRPr="00810EF0">
        <w:trPr>
          <w:trHeight w:val="453"/>
        </w:trPr>
        <w:tc>
          <w:tcPr>
            <w:tcW w:w="8856" w:type="dxa"/>
            <w:gridSpan w:val="2"/>
          </w:tcPr>
          <w:p w:rsidR="00540914" w:rsidRPr="00810EF0" w:rsidRDefault="00540914" w:rsidP="00540914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 xml:space="preserve">I have reviewed the information provided and certifications made by the Principal Investigator </w:t>
            </w:r>
            <w:r w:rsidR="0003247B" w:rsidRPr="00810EF0">
              <w:rPr>
                <w:rFonts w:asciiTheme="minorHAnsi" w:hAnsiTheme="minorHAnsi" w:cstheme="minorHAnsi"/>
                <w:b/>
              </w:rPr>
              <w:t xml:space="preserve">prior to the use of the Test Article </w:t>
            </w:r>
            <w:r w:rsidRPr="00810EF0">
              <w:rPr>
                <w:rFonts w:asciiTheme="minorHAnsi" w:hAnsiTheme="minorHAnsi" w:cstheme="minorHAnsi"/>
                <w:b/>
              </w:rPr>
              <w:t>and certify that</w:t>
            </w:r>
            <w:r w:rsidR="0003247B" w:rsidRPr="00810EF0">
              <w:rPr>
                <w:rFonts w:asciiTheme="minorHAnsi" w:hAnsiTheme="minorHAnsi" w:cstheme="minorHAnsi"/>
                <w:b/>
              </w:rPr>
              <w:t>:</w:t>
            </w:r>
          </w:p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0914" w:rsidRPr="00810EF0">
        <w:tc>
          <w:tcPr>
            <w:tcW w:w="468" w:type="dxa"/>
            <w:tcBorders>
              <w:right w:val="nil"/>
            </w:tcBorders>
            <w:vAlign w:val="center"/>
          </w:tcPr>
          <w:p w:rsidR="00540914" w:rsidRPr="00810EF0" w:rsidRDefault="00540914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88" w:type="dxa"/>
            <w:tcBorders>
              <w:left w:val="nil"/>
            </w:tcBorders>
          </w:tcPr>
          <w:p w:rsidR="00540914" w:rsidRPr="00810EF0" w:rsidRDefault="0003247B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1</w:t>
            </w:r>
            <w:r w:rsidR="00540914" w:rsidRPr="00810EF0">
              <w:rPr>
                <w:rFonts w:asciiTheme="minorHAnsi" w:hAnsiTheme="minorHAnsi" w:cstheme="minorHAnsi"/>
              </w:rPr>
              <w:t>. The participant is confronted by a life-threatening situation necessitating the use of the test article.</w:t>
            </w:r>
          </w:p>
          <w:p w:rsidR="00540914" w:rsidRPr="00810EF0" w:rsidRDefault="00540914" w:rsidP="00397E96">
            <w:pPr>
              <w:rPr>
                <w:rFonts w:asciiTheme="minorHAnsi" w:hAnsiTheme="minorHAnsi" w:cstheme="minorHAnsi"/>
              </w:rPr>
            </w:pPr>
          </w:p>
        </w:tc>
      </w:tr>
      <w:tr w:rsidR="00540914" w:rsidRPr="00810EF0">
        <w:tc>
          <w:tcPr>
            <w:tcW w:w="468" w:type="dxa"/>
            <w:tcBorders>
              <w:right w:val="nil"/>
            </w:tcBorders>
            <w:vAlign w:val="center"/>
          </w:tcPr>
          <w:p w:rsidR="00540914" w:rsidRPr="00810EF0" w:rsidRDefault="00540914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88" w:type="dxa"/>
            <w:tcBorders>
              <w:left w:val="nil"/>
            </w:tcBorders>
          </w:tcPr>
          <w:p w:rsidR="00540914" w:rsidRPr="00810EF0" w:rsidRDefault="0003247B" w:rsidP="00540914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2</w:t>
            </w:r>
            <w:r w:rsidR="00540914" w:rsidRPr="00810EF0">
              <w:rPr>
                <w:rFonts w:asciiTheme="minorHAnsi" w:hAnsiTheme="minorHAnsi" w:cstheme="minorHAnsi"/>
              </w:rPr>
              <w:t>. Informed consent cannot be obtained from the participant because of an inability to communicate with, or obtain legally effective consent from, the participant.</w:t>
            </w:r>
          </w:p>
          <w:p w:rsidR="00540914" w:rsidRPr="00810EF0" w:rsidRDefault="00540914" w:rsidP="00397E96">
            <w:pPr>
              <w:rPr>
                <w:rFonts w:asciiTheme="minorHAnsi" w:hAnsiTheme="minorHAnsi" w:cstheme="minorHAnsi"/>
              </w:rPr>
            </w:pPr>
          </w:p>
        </w:tc>
      </w:tr>
      <w:tr w:rsidR="00540914" w:rsidRPr="00810EF0"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 w:rsidR="00540914" w:rsidRPr="00810EF0" w:rsidRDefault="00540914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88" w:type="dxa"/>
            <w:tcBorders>
              <w:left w:val="nil"/>
              <w:bottom w:val="single" w:sz="4" w:space="0" w:color="auto"/>
            </w:tcBorders>
          </w:tcPr>
          <w:p w:rsidR="00540914" w:rsidRPr="00810EF0" w:rsidRDefault="0003247B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3</w:t>
            </w:r>
            <w:r w:rsidR="00540914" w:rsidRPr="00810EF0">
              <w:rPr>
                <w:rFonts w:asciiTheme="minorHAnsi" w:hAnsiTheme="minorHAnsi" w:cstheme="minorHAnsi"/>
              </w:rPr>
              <w:t>. Time is not sufficient to obtain consent from the participant’s legal representative.</w:t>
            </w:r>
          </w:p>
          <w:p w:rsidR="00540914" w:rsidRPr="00810EF0" w:rsidRDefault="00540914" w:rsidP="00397E96">
            <w:pPr>
              <w:rPr>
                <w:rFonts w:asciiTheme="minorHAnsi" w:hAnsiTheme="minorHAnsi" w:cstheme="minorHAnsi"/>
              </w:rPr>
            </w:pPr>
          </w:p>
        </w:tc>
      </w:tr>
      <w:tr w:rsidR="00540914" w:rsidRPr="00810EF0">
        <w:tc>
          <w:tcPr>
            <w:tcW w:w="468" w:type="dxa"/>
            <w:tcBorders>
              <w:right w:val="nil"/>
            </w:tcBorders>
            <w:vAlign w:val="center"/>
          </w:tcPr>
          <w:p w:rsidR="00540914" w:rsidRPr="00810EF0" w:rsidRDefault="00540914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88" w:type="dxa"/>
            <w:tcBorders>
              <w:left w:val="nil"/>
            </w:tcBorders>
          </w:tcPr>
          <w:p w:rsidR="0003247B" w:rsidRPr="00810EF0" w:rsidRDefault="0003247B" w:rsidP="00540914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4</w:t>
            </w:r>
            <w:r w:rsidR="00540914" w:rsidRPr="00810EF0">
              <w:rPr>
                <w:rFonts w:asciiTheme="minorHAnsi" w:hAnsiTheme="minorHAnsi" w:cstheme="minorHAnsi"/>
              </w:rPr>
              <w:t>. There is no available alternative method of approved or generally recognized therapy that provides an equal or greater likelihood of saving the participant’s life.</w:t>
            </w:r>
          </w:p>
          <w:p w:rsidR="00540914" w:rsidRPr="00810EF0" w:rsidRDefault="00540914" w:rsidP="00540914">
            <w:pPr>
              <w:rPr>
                <w:rFonts w:asciiTheme="minorHAnsi" w:hAnsiTheme="minorHAnsi" w:cstheme="minorHAnsi"/>
              </w:rPr>
            </w:pPr>
          </w:p>
        </w:tc>
      </w:tr>
      <w:tr w:rsidR="0003247B" w:rsidRPr="00810EF0"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 w:rsidR="0003247B" w:rsidRPr="00810EF0" w:rsidRDefault="0003247B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="00397E96"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8388" w:type="dxa"/>
            <w:tcBorders>
              <w:left w:val="nil"/>
              <w:bottom w:val="single" w:sz="4" w:space="0" w:color="auto"/>
            </w:tcBorders>
          </w:tcPr>
          <w:p w:rsidR="0003247B" w:rsidRPr="00810EF0" w:rsidRDefault="0003247B" w:rsidP="00540914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5.  I am not otherwise participating in the clinical investigation.</w:t>
            </w:r>
          </w:p>
          <w:p w:rsidR="0003247B" w:rsidRPr="00810EF0" w:rsidRDefault="0003247B" w:rsidP="00540914">
            <w:pPr>
              <w:rPr>
                <w:rFonts w:asciiTheme="minorHAnsi" w:hAnsiTheme="minorHAnsi" w:cstheme="minorHAnsi"/>
              </w:rPr>
            </w:pPr>
          </w:p>
        </w:tc>
      </w:tr>
    </w:tbl>
    <w:p w:rsidR="00540914" w:rsidRPr="00810EF0" w:rsidRDefault="00540914" w:rsidP="00A552BD">
      <w:pPr>
        <w:rPr>
          <w:rFonts w:asciiTheme="minorHAnsi" w:hAnsiTheme="minorHAnsi" w:cstheme="minorHAnsi"/>
        </w:rPr>
      </w:pPr>
    </w:p>
    <w:p w:rsidR="00540914" w:rsidRPr="00810EF0" w:rsidRDefault="00540914" w:rsidP="00A552BD">
      <w:pPr>
        <w:rPr>
          <w:rFonts w:asciiTheme="minorHAnsi" w:hAnsiTheme="minorHAnsi" w:cstheme="minorHAnsi"/>
        </w:rPr>
      </w:pPr>
    </w:p>
    <w:p w:rsidR="00540914" w:rsidRPr="00810EF0" w:rsidRDefault="00540914" w:rsidP="0054091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2"/>
        <w:gridCol w:w="236"/>
        <w:gridCol w:w="3420"/>
        <w:gridCol w:w="236"/>
        <w:gridCol w:w="1852"/>
      </w:tblGrid>
      <w:tr w:rsidR="00540914" w:rsidRPr="00810EF0"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0914" w:rsidRPr="00810EF0">
        <w:tc>
          <w:tcPr>
            <w:tcW w:w="3112" w:type="dxa"/>
            <w:tcBorders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>Physician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>Date</w:t>
            </w:r>
          </w:p>
        </w:tc>
      </w:tr>
    </w:tbl>
    <w:p w:rsidR="00A552BD" w:rsidRPr="00810EF0" w:rsidRDefault="00A552BD">
      <w:pPr>
        <w:rPr>
          <w:rFonts w:asciiTheme="minorHAnsi" w:hAnsiTheme="minorHAnsi" w:cstheme="minorHAnsi"/>
        </w:rPr>
      </w:pPr>
    </w:p>
    <w:p w:rsidR="00876BFA" w:rsidRPr="00810EF0" w:rsidRDefault="00876BFA">
      <w:pPr>
        <w:rPr>
          <w:rFonts w:asciiTheme="minorHAnsi" w:hAnsiTheme="minorHAnsi" w:cstheme="minorHAnsi"/>
        </w:rPr>
      </w:pPr>
    </w:p>
    <w:p w:rsidR="008E2149" w:rsidRPr="00810EF0" w:rsidRDefault="008E2149">
      <w:pPr>
        <w:rPr>
          <w:rFonts w:asciiTheme="minorHAnsi" w:hAnsiTheme="minorHAnsi" w:cstheme="minorHAnsi"/>
        </w:rPr>
      </w:pPr>
      <w:r w:rsidRPr="00810EF0">
        <w:rPr>
          <w:rFonts w:asciiTheme="minorHAnsi" w:hAnsiTheme="minorHAnsi" w:cstheme="minorHAnsi"/>
        </w:rPr>
        <w:br w:type="page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876BFA" w:rsidRPr="00810EF0">
        <w:tc>
          <w:tcPr>
            <w:tcW w:w="8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76BFA" w:rsidRPr="00810EF0" w:rsidRDefault="00876BFA" w:rsidP="00397E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lastRenderedPageBreak/>
              <w:t>SECTION C: Independent Physician Certification After Emergency Use</w:t>
            </w:r>
          </w:p>
          <w:p w:rsidR="00876BFA" w:rsidRPr="00810EF0" w:rsidRDefault="00876BFA" w:rsidP="00397E9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540914" w:rsidRPr="00810EF0" w:rsidRDefault="0054091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5"/>
        <w:gridCol w:w="8371"/>
      </w:tblGrid>
      <w:tr w:rsidR="00540914" w:rsidRPr="00810EF0">
        <w:trPr>
          <w:trHeight w:val="453"/>
        </w:trPr>
        <w:tc>
          <w:tcPr>
            <w:tcW w:w="8856" w:type="dxa"/>
            <w:gridSpan w:val="2"/>
          </w:tcPr>
          <w:p w:rsidR="0003247B" w:rsidRPr="00810EF0" w:rsidRDefault="0003247B" w:rsidP="0003247B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 xml:space="preserve">I have reviewed the information provided and the certifications made by the Principal Investigator within 5 working days of the use of the test article and certify that: </w:t>
            </w:r>
          </w:p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0914" w:rsidRPr="00810EF0">
        <w:tc>
          <w:tcPr>
            <w:tcW w:w="468" w:type="dxa"/>
            <w:tcBorders>
              <w:right w:val="nil"/>
            </w:tcBorders>
            <w:vAlign w:val="center"/>
          </w:tcPr>
          <w:p w:rsidR="00540914" w:rsidRPr="00810EF0" w:rsidRDefault="00540914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88" w:type="dxa"/>
            <w:tcBorders>
              <w:left w:val="nil"/>
            </w:tcBorders>
          </w:tcPr>
          <w:p w:rsidR="00540914" w:rsidRPr="00810EF0" w:rsidRDefault="0003247B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1</w:t>
            </w:r>
            <w:r w:rsidR="00540914" w:rsidRPr="00810EF0">
              <w:rPr>
                <w:rFonts w:asciiTheme="minorHAnsi" w:hAnsiTheme="minorHAnsi" w:cstheme="minorHAnsi"/>
              </w:rPr>
              <w:t xml:space="preserve">. The participant </w:t>
            </w:r>
            <w:r w:rsidRPr="00810EF0">
              <w:rPr>
                <w:rFonts w:asciiTheme="minorHAnsi" w:hAnsiTheme="minorHAnsi" w:cstheme="minorHAnsi"/>
              </w:rPr>
              <w:t>wa</w:t>
            </w:r>
            <w:r w:rsidR="00540914" w:rsidRPr="00810EF0">
              <w:rPr>
                <w:rFonts w:asciiTheme="minorHAnsi" w:hAnsiTheme="minorHAnsi" w:cstheme="minorHAnsi"/>
              </w:rPr>
              <w:t>s confronted by a life-threatening situation necessitating the use of the test article.</w:t>
            </w:r>
          </w:p>
          <w:p w:rsidR="00540914" w:rsidRPr="00810EF0" w:rsidRDefault="00540914" w:rsidP="00397E96">
            <w:pPr>
              <w:rPr>
                <w:rFonts w:asciiTheme="minorHAnsi" w:hAnsiTheme="minorHAnsi" w:cstheme="minorHAnsi"/>
              </w:rPr>
            </w:pPr>
          </w:p>
        </w:tc>
      </w:tr>
      <w:tr w:rsidR="00540914" w:rsidRPr="00810EF0">
        <w:tc>
          <w:tcPr>
            <w:tcW w:w="468" w:type="dxa"/>
            <w:tcBorders>
              <w:right w:val="nil"/>
            </w:tcBorders>
            <w:vAlign w:val="center"/>
          </w:tcPr>
          <w:p w:rsidR="00540914" w:rsidRPr="00810EF0" w:rsidRDefault="00540914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88" w:type="dxa"/>
            <w:tcBorders>
              <w:left w:val="nil"/>
            </w:tcBorders>
          </w:tcPr>
          <w:p w:rsidR="00540914" w:rsidRPr="00810EF0" w:rsidRDefault="00CA5ACF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2</w:t>
            </w:r>
            <w:r w:rsidR="00540914" w:rsidRPr="00810EF0">
              <w:rPr>
                <w:rFonts w:asciiTheme="minorHAnsi" w:hAnsiTheme="minorHAnsi" w:cstheme="minorHAnsi"/>
              </w:rPr>
              <w:t>. Informed consent c</w:t>
            </w:r>
            <w:r w:rsidR="0003247B" w:rsidRPr="00810EF0">
              <w:rPr>
                <w:rFonts w:asciiTheme="minorHAnsi" w:hAnsiTheme="minorHAnsi" w:cstheme="minorHAnsi"/>
              </w:rPr>
              <w:t>ould not</w:t>
            </w:r>
            <w:r w:rsidR="00540914" w:rsidRPr="00810EF0">
              <w:rPr>
                <w:rFonts w:asciiTheme="minorHAnsi" w:hAnsiTheme="minorHAnsi" w:cstheme="minorHAnsi"/>
              </w:rPr>
              <w:t xml:space="preserve"> be obtained from the participant because of an inability to communicate with, or obtain legally effective consent from, the participant.</w:t>
            </w:r>
          </w:p>
          <w:p w:rsidR="00540914" w:rsidRPr="00810EF0" w:rsidRDefault="00540914" w:rsidP="00397E96">
            <w:pPr>
              <w:rPr>
                <w:rFonts w:asciiTheme="minorHAnsi" w:hAnsiTheme="minorHAnsi" w:cstheme="minorHAnsi"/>
              </w:rPr>
            </w:pPr>
          </w:p>
        </w:tc>
      </w:tr>
      <w:tr w:rsidR="00540914" w:rsidRPr="00810EF0"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 w:rsidR="00540914" w:rsidRPr="00810EF0" w:rsidRDefault="00540914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88" w:type="dxa"/>
            <w:tcBorders>
              <w:left w:val="nil"/>
              <w:bottom w:val="single" w:sz="4" w:space="0" w:color="auto"/>
            </w:tcBorders>
          </w:tcPr>
          <w:p w:rsidR="00540914" w:rsidRPr="00810EF0" w:rsidRDefault="00CA5ACF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3</w:t>
            </w:r>
            <w:r w:rsidR="00540914" w:rsidRPr="00810EF0">
              <w:rPr>
                <w:rFonts w:asciiTheme="minorHAnsi" w:hAnsiTheme="minorHAnsi" w:cstheme="minorHAnsi"/>
              </w:rPr>
              <w:t xml:space="preserve">. Time </w:t>
            </w:r>
            <w:r w:rsidR="0003247B" w:rsidRPr="00810EF0">
              <w:rPr>
                <w:rFonts w:asciiTheme="minorHAnsi" w:hAnsiTheme="minorHAnsi" w:cstheme="minorHAnsi"/>
              </w:rPr>
              <w:t>wa</w:t>
            </w:r>
            <w:r w:rsidR="00540914" w:rsidRPr="00810EF0">
              <w:rPr>
                <w:rFonts w:asciiTheme="minorHAnsi" w:hAnsiTheme="minorHAnsi" w:cstheme="minorHAnsi"/>
              </w:rPr>
              <w:t>s not sufficient to obtain consent from the participant’s legal representative.</w:t>
            </w:r>
          </w:p>
          <w:p w:rsidR="00540914" w:rsidRPr="00810EF0" w:rsidRDefault="00540914" w:rsidP="00397E96">
            <w:pPr>
              <w:rPr>
                <w:rFonts w:asciiTheme="minorHAnsi" w:hAnsiTheme="minorHAnsi" w:cstheme="minorHAnsi"/>
              </w:rPr>
            </w:pPr>
          </w:p>
        </w:tc>
      </w:tr>
      <w:tr w:rsidR="00540914" w:rsidRPr="00810EF0">
        <w:tc>
          <w:tcPr>
            <w:tcW w:w="468" w:type="dxa"/>
            <w:tcBorders>
              <w:right w:val="nil"/>
            </w:tcBorders>
            <w:vAlign w:val="center"/>
          </w:tcPr>
          <w:p w:rsidR="00540914" w:rsidRPr="00810EF0" w:rsidRDefault="00540914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388" w:type="dxa"/>
            <w:tcBorders>
              <w:left w:val="nil"/>
            </w:tcBorders>
          </w:tcPr>
          <w:p w:rsidR="00540914" w:rsidRPr="00810EF0" w:rsidRDefault="00CA5ACF" w:rsidP="00397E96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4</w:t>
            </w:r>
            <w:r w:rsidR="00540914" w:rsidRPr="00810EF0">
              <w:rPr>
                <w:rFonts w:asciiTheme="minorHAnsi" w:hAnsiTheme="minorHAnsi" w:cstheme="minorHAnsi"/>
              </w:rPr>
              <w:t xml:space="preserve">. There </w:t>
            </w:r>
            <w:r w:rsidR="0003247B" w:rsidRPr="00810EF0">
              <w:rPr>
                <w:rFonts w:asciiTheme="minorHAnsi" w:hAnsiTheme="minorHAnsi" w:cstheme="minorHAnsi"/>
              </w:rPr>
              <w:t>wa</w:t>
            </w:r>
            <w:r w:rsidR="00540914" w:rsidRPr="00810EF0">
              <w:rPr>
                <w:rFonts w:asciiTheme="minorHAnsi" w:hAnsiTheme="minorHAnsi" w:cstheme="minorHAnsi"/>
              </w:rPr>
              <w:t>s no available alternative method of approved or generally recognized therapy that provide</w:t>
            </w:r>
            <w:r w:rsidR="0003247B" w:rsidRPr="00810EF0">
              <w:rPr>
                <w:rFonts w:asciiTheme="minorHAnsi" w:hAnsiTheme="minorHAnsi" w:cstheme="minorHAnsi"/>
              </w:rPr>
              <w:t>d</w:t>
            </w:r>
            <w:r w:rsidR="00540914" w:rsidRPr="00810EF0">
              <w:rPr>
                <w:rFonts w:asciiTheme="minorHAnsi" w:hAnsiTheme="minorHAnsi" w:cstheme="minorHAnsi"/>
              </w:rPr>
              <w:t xml:space="preserve"> an equal or greater likelihood of saving the participant’s life.</w:t>
            </w:r>
          </w:p>
          <w:p w:rsidR="00540914" w:rsidRPr="00810EF0" w:rsidRDefault="00540914" w:rsidP="00397E96">
            <w:pPr>
              <w:rPr>
                <w:rFonts w:asciiTheme="minorHAnsi" w:hAnsiTheme="minorHAnsi" w:cstheme="minorHAnsi"/>
              </w:rPr>
            </w:pPr>
          </w:p>
        </w:tc>
      </w:tr>
      <w:tr w:rsidR="00CA5ACF" w:rsidRPr="00810EF0">
        <w:tc>
          <w:tcPr>
            <w:tcW w:w="468" w:type="dxa"/>
            <w:tcBorders>
              <w:bottom w:val="single" w:sz="4" w:space="0" w:color="auto"/>
              <w:right w:val="nil"/>
            </w:tcBorders>
            <w:vAlign w:val="center"/>
          </w:tcPr>
          <w:p w:rsidR="00CA5ACF" w:rsidRPr="00810EF0" w:rsidRDefault="00CA5ACF" w:rsidP="00397E96">
            <w:pPr>
              <w:jc w:val="center"/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10EF0">
              <w:rPr>
                <w:rFonts w:asciiTheme="minorHAnsi" w:hAnsiTheme="minorHAnsi" w:cstheme="minorHAnsi"/>
              </w:rPr>
              <w:instrText xml:space="preserve"> FORMCHECKBOX </w:instrText>
            </w:r>
            <w:r w:rsidR="00397E96" w:rsidRPr="00810EF0">
              <w:rPr>
                <w:rFonts w:asciiTheme="minorHAnsi" w:hAnsiTheme="minorHAnsi" w:cstheme="minorHAnsi"/>
              </w:rPr>
            </w:r>
            <w:r w:rsidRPr="00810EF0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8388" w:type="dxa"/>
            <w:tcBorders>
              <w:left w:val="nil"/>
              <w:bottom w:val="single" w:sz="4" w:space="0" w:color="auto"/>
            </w:tcBorders>
          </w:tcPr>
          <w:p w:rsidR="00CA5ACF" w:rsidRPr="00810EF0" w:rsidRDefault="00CA5ACF" w:rsidP="00CA5ACF">
            <w:pPr>
              <w:rPr>
                <w:rFonts w:asciiTheme="minorHAnsi" w:hAnsiTheme="minorHAnsi" w:cstheme="minorHAnsi"/>
              </w:rPr>
            </w:pPr>
            <w:r w:rsidRPr="00810EF0">
              <w:rPr>
                <w:rFonts w:asciiTheme="minorHAnsi" w:hAnsiTheme="minorHAnsi" w:cstheme="minorHAnsi"/>
              </w:rPr>
              <w:t>5.  I am not otherwise participating in the clinical investigation.</w:t>
            </w:r>
          </w:p>
          <w:p w:rsidR="00CA5ACF" w:rsidRPr="00810EF0" w:rsidRDefault="00CA5ACF" w:rsidP="00397E96">
            <w:pPr>
              <w:rPr>
                <w:rFonts w:asciiTheme="minorHAnsi" w:hAnsiTheme="minorHAnsi" w:cstheme="minorHAnsi"/>
              </w:rPr>
            </w:pPr>
          </w:p>
        </w:tc>
      </w:tr>
    </w:tbl>
    <w:p w:rsidR="00540914" w:rsidRPr="00810EF0" w:rsidRDefault="00540914" w:rsidP="00540914">
      <w:pPr>
        <w:rPr>
          <w:rFonts w:asciiTheme="minorHAnsi" w:hAnsiTheme="minorHAnsi" w:cstheme="minorHAnsi"/>
        </w:rPr>
      </w:pPr>
    </w:p>
    <w:p w:rsidR="00540914" w:rsidRPr="00810EF0" w:rsidRDefault="00540914" w:rsidP="00540914">
      <w:pPr>
        <w:rPr>
          <w:rFonts w:asciiTheme="minorHAnsi" w:hAnsiTheme="minorHAnsi" w:cstheme="minorHAnsi"/>
        </w:rPr>
      </w:pPr>
    </w:p>
    <w:p w:rsidR="00540914" w:rsidRPr="00810EF0" w:rsidRDefault="00540914" w:rsidP="00540914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12"/>
        <w:gridCol w:w="236"/>
        <w:gridCol w:w="3420"/>
        <w:gridCol w:w="236"/>
        <w:gridCol w:w="1852"/>
      </w:tblGrid>
      <w:tr w:rsidR="00540914" w:rsidRPr="00810EF0"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40914" w:rsidRPr="00810EF0">
        <w:tc>
          <w:tcPr>
            <w:tcW w:w="3112" w:type="dxa"/>
            <w:tcBorders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>Physician 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52" w:type="dxa"/>
            <w:tcBorders>
              <w:left w:val="nil"/>
              <w:bottom w:val="nil"/>
              <w:right w:val="nil"/>
            </w:tcBorders>
          </w:tcPr>
          <w:p w:rsidR="00540914" w:rsidRPr="00810EF0" w:rsidRDefault="00540914" w:rsidP="00397E96">
            <w:pPr>
              <w:rPr>
                <w:rFonts w:asciiTheme="minorHAnsi" w:hAnsiTheme="minorHAnsi" w:cstheme="minorHAnsi"/>
                <w:b/>
              </w:rPr>
            </w:pPr>
            <w:r w:rsidRPr="00810EF0">
              <w:rPr>
                <w:rFonts w:asciiTheme="minorHAnsi" w:hAnsiTheme="minorHAnsi" w:cstheme="minorHAnsi"/>
                <w:b/>
              </w:rPr>
              <w:t>Date</w:t>
            </w:r>
          </w:p>
        </w:tc>
      </w:tr>
    </w:tbl>
    <w:p w:rsidR="00540914" w:rsidRPr="00810EF0" w:rsidRDefault="00540914">
      <w:pPr>
        <w:rPr>
          <w:rFonts w:asciiTheme="minorHAnsi" w:hAnsiTheme="minorHAnsi" w:cstheme="minorHAnsi"/>
        </w:rPr>
      </w:pPr>
    </w:p>
    <w:sectPr w:rsidR="00540914" w:rsidRPr="00810EF0" w:rsidSect="0003247B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B5" w:rsidRDefault="00545EB5">
      <w:r>
        <w:separator/>
      </w:r>
    </w:p>
  </w:endnote>
  <w:endnote w:type="continuationSeparator" w:id="0">
    <w:p w:rsidR="00545EB5" w:rsidRDefault="0054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251" w:rsidRPr="00B31251" w:rsidRDefault="00B31251" w:rsidP="00810EF0">
    <w:pPr>
      <w:pStyle w:val="Footer"/>
      <w:jc w:val="center"/>
      <w:rPr>
        <w:rFonts w:ascii="Calibri" w:hAnsi="Calibri" w:cs="Calibri"/>
        <w:sz w:val="16"/>
        <w:szCs w:val="16"/>
      </w:rPr>
    </w:pPr>
    <w:r w:rsidRPr="00B31251">
      <w:rPr>
        <w:rFonts w:ascii="Calibri" w:hAnsi="Calibri" w:cs="Calibri"/>
        <w:sz w:val="16"/>
        <w:szCs w:val="16"/>
      </w:rPr>
      <w:t xml:space="preserve">Page </w:t>
    </w:r>
    <w:r w:rsidRPr="00B31251">
      <w:rPr>
        <w:rFonts w:ascii="Calibri" w:hAnsi="Calibri" w:cs="Calibri"/>
        <w:sz w:val="16"/>
        <w:szCs w:val="16"/>
      </w:rPr>
      <w:fldChar w:fldCharType="begin"/>
    </w:r>
    <w:r w:rsidRPr="00B31251">
      <w:rPr>
        <w:rFonts w:ascii="Calibri" w:hAnsi="Calibri" w:cs="Calibri"/>
        <w:sz w:val="16"/>
        <w:szCs w:val="16"/>
      </w:rPr>
      <w:instrText xml:space="preserve"> PAGE </w:instrText>
    </w:r>
    <w:r w:rsidRPr="00B31251">
      <w:rPr>
        <w:rFonts w:ascii="Calibri" w:hAnsi="Calibri" w:cs="Calibri"/>
        <w:sz w:val="16"/>
        <w:szCs w:val="16"/>
      </w:rPr>
      <w:fldChar w:fldCharType="separate"/>
    </w:r>
    <w:r w:rsidR="00810EF0">
      <w:rPr>
        <w:rFonts w:ascii="Calibri" w:hAnsi="Calibri" w:cs="Calibri"/>
        <w:noProof/>
        <w:sz w:val="16"/>
        <w:szCs w:val="16"/>
      </w:rPr>
      <w:t>1</w:t>
    </w:r>
    <w:r w:rsidRPr="00B31251">
      <w:rPr>
        <w:rFonts w:ascii="Calibri" w:hAnsi="Calibri" w:cs="Calibri"/>
        <w:sz w:val="16"/>
        <w:szCs w:val="16"/>
      </w:rPr>
      <w:fldChar w:fldCharType="end"/>
    </w:r>
    <w:r w:rsidRPr="00B31251">
      <w:rPr>
        <w:rFonts w:ascii="Calibri" w:hAnsi="Calibri" w:cs="Calibri"/>
        <w:sz w:val="16"/>
        <w:szCs w:val="16"/>
      </w:rPr>
      <w:t xml:space="preserve"> of </w:t>
    </w:r>
    <w:r w:rsidRPr="00B31251">
      <w:rPr>
        <w:rFonts w:ascii="Calibri" w:hAnsi="Calibri" w:cs="Calibri"/>
        <w:sz w:val="16"/>
        <w:szCs w:val="16"/>
      </w:rPr>
      <w:fldChar w:fldCharType="begin"/>
    </w:r>
    <w:r w:rsidRPr="00B31251">
      <w:rPr>
        <w:rFonts w:ascii="Calibri" w:hAnsi="Calibri" w:cs="Calibri"/>
        <w:sz w:val="16"/>
        <w:szCs w:val="16"/>
      </w:rPr>
      <w:instrText xml:space="preserve"> NUMPAGES </w:instrText>
    </w:r>
    <w:r w:rsidRPr="00B31251">
      <w:rPr>
        <w:rFonts w:ascii="Calibri" w:hAnsi="Calibri" w:cs="Calibri"/>
        <w:sz w:val="16"/>
        <w:szCs w:val="16"/>
      </w:rPr>
      <w:fldChar w:fldCharType="separate"/>
    </w:r>
    <w:r w:rsidR="00810EF0">
      <w:rPr>
        <w:rFonts w:ascii="Calibri" w:hAnsi="Calibri" w:cs="Calibri"/>
        <w:noProof/>
        <w:sz w:val="16"/>
        <w:szCs w:val="16"/>
      </w:rPr>
      <w:t>5</w:t>
    </w:r>
    <w:r w:rsidRPr="00B31251">
      <w:rPr>
        <w:rFonts w:ascii="Calibri" w:hAnsi="Calibri" w:cs="Calibri"/>
        <w:sz w:val="16"/>
        <w:szCs w:val="16"/>
      </w:rPr>
      <w:fldChar w:fldCharType="end"/>
    </w:r>
  </w:p>
  <w:p w:rsidR="00B31251" w:rsidRDefault="00B860AA">
    <w:pPr>
      <w:pStyle w:val="Footer"/>
      <w:rPr>
        <w:rFonts w:asciiTheme="minorHAnsi" w:hAnsiTheme="minorHAnsi" w:cstheme="minorHAnsi"/>
        <w:sz w:val="16"/>
        <w:szCs w:val="16"/>
      </w:rPr>
    </w:pPr>
    <w:r w:rsidRPr="00810EF0">
      <w:rPr>
        <w:rFonts w:asciiTheme="minorHAnsi" w:hAnsiTheme="minorHAnsi" w:cstheme="minorHAnsi"/>
        <w:sz w:val="16"/>
        <w:szCs w:val="16"/>
      </w:rPr>
      <w:t>Emergency Use of A Test Article Without Informed Consent</w:t>
    </w:r>
    <w:r w:rsidRPr="00810EF0">
      <w:rPr>
        <w:rFonts w:asciiTheme="minorHAnsi" w:hAnsiTheme="minorHAnsi" w:cstheme="minorHAnsi"/>
        <w:sz w:val="16"/>
        <w:szCs w:val="16"/>
      </w:rPr>
      <w:tab/>
    </w:r>
  </w:p>
  <w:p w:rsidR="00B860AA" w:rsidRPr="00810EF0" w:rsidRDefault="00B860AA">
    <w:pPr>
      <w:pStyle w:val="Footer"/>
      <w:rPr>
        <w:rFonts w:asciiTheme="minorHAnsi" w:hAnsiTheme="minorHAnsi" w:cstheme="minorHAnsi"/>
        <w:sz w:val="16"/>
        <w:szCs w:val="16"/>
      </w:rPr>
    </w:pPr>
    <w:r w:rsidRPr="00810EF0">
      <w:rPr>
        <w:rFonts w:asciiTheme="minorHAnsi" w:hAnsiTheme="minorHAnsi" w:cstheme="minorHAnsi"/>
        <w:sz w:val="16"/>
        <w:szCs w:val="16"/>
      </w:rPr>
      <w:t>Principal Investigator and Independent Physician Certification</w:t>
    </w:r>
  </w:p>
  <w:p w:rsidR="00B45254" w:rsidRPr="00810EF0" w:rsidRDefault="00B45254">
    <w:pPr>
      <w:pStyle w:val="Footer"/>
      <w:rPr>
        <w:rFonts w:asciiTheme="minorHAnsi" w:hAnsiTheme="minorHAnsi" w:cstheme="minorHAnsi"/>
        <w:sz w:val="16"/>
        <w:szCs w:val="16"/>
      </w:rPr>
    </w:pPr>
    <w:r w:rsidRPr="00810EF0">
      <w:rPr>
        <w:rFonts w:asciiTheme="minorHAnsi" w:hAnsiTheme="minorHAnsi" w:cstheme="minorHAnsi"/>
        <w:sz w:val="16"/>
        <w:szCs w:val="16"/>
      </w:rPr>
      <w:t xml:space="preserve">Document Version </w:t>
    </w:r>
    <w:r w:rsidR="00B31251">
      <w:rPr>
        <w:rFonts w:asciiTheme="minorHAnsi" w:hAnsiTheme="minorHAnsi" w:cstheme="minorHAnsi"/>
        <w:sz w:val="16"/>
        <w:szCs w:val="16"/>
      </w:rPr>
      <w:t>010312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B5" w:rsidRDefault="00545EB5">
      <w:r>
        <w:separator/>
      </w:r>
    </w:p>
  </w:footnote>
  <w:footnote w:type="continuationSeparator" w:id="0">
    <w:p w:rsidR="00545EB5" w:rsidRDefault="00545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54" w:rsidRDefault="00B31251">
    <w:pPr>
      <w:pStyle w:val="Head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>
          <wp:extent cx="2734310" cy="457200"/>
          <wp:effectExtent l="0" t="0" r="0" b="0"/>
          <wp:docPr id="1" name="Picture 1" descr="Institutional-Review-Board_h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ional-Review-Board_h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5254" w:rsidRDefault="00B45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4F72"/>
    <w:multiLevelType w:val="hybridMultilevel"/>
    <w:tmpl w:val="50A64D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65A08"/>
    <w:multiLevelType w:val="hybridMultilevel"/>
    <w:tmpl w:val="13F4CC34"/>
    <w:lvl w:ilvl="0" w:tplc="95321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51"/>
    <w:rsid w:val="00000749"/>
    <w:rsid w:val="00000EBD"/>
    <w:rsid w:val="00001B4C"/>
    <w:rsid w:val="00002992"/>
    <w:rsid w:val="00004436"/>
    <w:rsid w:val="00004D5C"/>
    <w:rsid w:val="00005EB4"/>
    <w:rsid w:val="00010781"/>
    <w:rsid w:val="00010CAA"/>
    <w:rsid w:val="000115A9"/>
    <w:rsid w:val="0001267D"/>
    <w:rsid w:val="00013252"/>
    <w:rsid w:val="00013E3F"/>
    <w:rsid w:val="000159D2"/>
    <w:rsid w:val="000162CD"/>
    <w:rsid w:val="0001646A"/>
    <w:rsid w:val="00017657"/>
    <w:rsid w:val="000179E1"/>
    <w:rsid w:val="00017D31"/>
    <w:rsid w:val="00020135"/>
    <w:rsid w:val="000204EC"/>
    <w:rsid w:val="00022700"/>
    <w:rsid w:val="00024833"/>
    <w:rsid w:val="00026740"/>
    <w:rsid w:val="00031084"/>
    <w:rsid w:val="000313B0"/>
    <w:rsid w:val="00031E9D"/>
    <w:rsid w:val="000323C0"/>
    <w:rsid w:val="0003247B"/>
    <w:rsid w:val="0003742B"/>
    <w:rsid w:val="00037609"/>
    <w:rsid w:val="00037C9E"/>
    <w:rsid w:val="0004245F"/>
    <w:rsid w:val="00043090"/>
    <w:rsid w:val="0004342F"/>
    <w:rsid w:val="00043911"/>
    <w:rsid w:val="00043B0D"/>
    <w:rsid w:val="00044BAC"/>
    <w:rsid w:val="00044E63"/>
    <w:rsid w:val="00047F06"/>
    <w:rsid w:val="000500E5"/>
    <w:rsid w:val="00050732"/>
    <w:rsid w:val="00051B75"/>
    <w:rsid w:val="00051D48"/>
    <w:rsid w:val="00054C64"/>
    <w:rsid w:val="000561A5"/>
    <w:rsid w:val="00057DDC"/>
    <w:rsid w:val="00060F07"/>
    <w:rsid w:val="00060FCC"/>
    <w:rsid w:val="00062209"/>
    <w:rsid w:val="00062891"/>
    <w:rsid w:val="00063084"/>
    <w:rsid w:val="00063270"/>
    <w:rsid w:val="00064DBA"/>
    <w:rsid w:val="00065701"/>
    <w:rsid w:val="00065D22"/>
    <w:rsid w:val="00065D2E"/>
    <w:rsid w:val="000661EF"/>
    <w:rsid w:val="000744DA"/>
    <w:rsid w:val="00074B72"/>
    <w:rsid w:val="00075262"/>
    <w:rsid w:val="000764F8"/>
    <w:rsid w:val="00077060"/>
    <w:rsid w:val="00080082"/>
    <w:rsid w:val="0008096A"/>
    <w:rsid w:val="000809AF"/>
    <w:rsid w:val="00084EDD"/>
    <w:rsid w:val="00085BE3"/>
    <w:rsid w:val="00086A13"/>
    <w:rsid w:val="00086DD7"/>
    <w:rsid w:val="00087822"/>
    <w:rsid w:val="000900AF"/>
    <w:rsid w:val="00090E4B"/>
    <w:rsid w:val="000925D2"/>
    <w:rsid w:val="0009338E"/>
    <w:rsid w:val="00093885"/>
    <w:rsid w:val="00093AC7"/>
    <w:rsid w:val="00093FF9"/>
    <w:rsid w:val="00094A47"/>
    <w:rsid w:val="00096103"/>
    <w:rsid w:val="000968E3"/>
    <w:rsid w:val="000971CF"/>
    <w:rsid w:val="000972AE"/>
    <w:rsid w:val="000A08D2"/>
    <w:rsid w:val="000A0A47"/>
    <w:rsid w:val="000A1506"/>
    <w:rsid w:val="000A157C"/>
    <w:rsid w:val="000A3F47"/>
    <w:rsid w:val="000A5211"/>
    <w:rsid w:val="000A63D1"/>
    <w:rsid w:val="000A648A"/>
    <w:rsid w:val="000A7CB8"/>
    <w:rsid w:val="000B1B76"/>
    <w:rsid w:val="000B2691"/>
    <w:rsid w:val="000B37CA"/>
    <w:rsid w:val="000B45A1"/>
    <w:rsid w:val="000B5E2C"/>
    <w:rsid w:val="000B71ED"/>
    <w:rsid w:val="000B7793"/>
    <w:rsid w:val="000B7FE5"/>
    <w:rsid w:val="000C1E19"/>
    <w:rsid w:val="000C29D3"/>
    <w:rsid w:val="000C33B2"/>
    <w:rsid w:val="000C507A"/>
    <w:rsid w:val="000C5844"/>
    <w:rsid w:val="000C58F3"/>
    <w:rsid w:val="000C5BC6"/>
    <w:rsid w:val="000C79A5"/>
    <w:rsid w:val="000C7BCA"/>
    <w:rsid w:val="000D3683"/>
    <w:rsid w:val="000D3F39"/>
    <w:rsid w:val="000D4A48"/>
    <w:rsid w:val="000D563A"/>
    <w:rsid w:val="000D58BB"/>
    <w:rsid w:val="000E17C2"/>
    <w:rsid w:val="000E390B"/>
    <w:rsid w:val="000E5519"/>
    <w:rsid w:val="000E572F"/>
    <w:rsid w:val="000E5CBF"/>
    <w:rsid w:val="000E60CA"/>
    <w:rsid w:val="000E65BD"/>
    <w:rsid w:val="000E6BBC"/>
    <w:rsid w:val="000E74C4"/>
    <w:rsid w:val="000E76CC"/>
    <w:rsid w:val="000F066F"/>
    <w:rsid w:val="000F3D0F"/>
    <w:rsid w:val="000F798B"/>
    <w:rsid w:val="000F7E45"/>
    <w:rsid w:val="00100711"/>
    <w:rsid w:val="00101235"/>
    <w:rsid w:val="00105036"/>
    <w:rsid w:val="0010717B"/>
    <w:rsid w:val="00107BE5"/>
    <w:rsid w:val="0011181A"/>
    <w:rsid w:val="00111855"/>
    <w:rsid w:val="00112C08"/>
    <w:rsid w:val="00113393"/>
    <w:rsid w:val="0011794A"/>
    <w:rsid w:val="001202DC"/>
    <w:rsid w:val="00122DBA"/>
    <w:rsid w:val="00122F47"/>
    <w:rsid w:val="0012347D"/>
    <w:rsid w:val="0012450C"/>
    <w:rsid w:val="00124E1A"/>
    <w:rsid w:val="0012719B"/>
    <w:rsid w:val="00127480"/>
    <w:rsid w:val="0013156E"/>
    <w:rsid w:val="00132DF2"/>
    <w:rsid w:val="001344C7"/>
    <w:rsid w:val="00141E82"/>
    <w:rsid w:val="00144ABD"/>
    <w:rsid w:val="0014755A"/>
    <w:rsid w:val="00150E75"/>
    <w:rsid w:val="00151D1F"/>
    <w:rsid w:val="0015274A"/>
    <w:rsid w:val="00153B7C"/>
    <w:rsid w:val="0015688D"/>
    <w:rsid w:val="00157B74"/>
    <w:rsid w:val="00161C74"/>
    <w:rsid w:val="00161E7A"/>
    <w:rsid w:val="00162B20"/>
    <w:rsid w:val="00162BC8"/>
    <w:rsid w:val="00163156"/>
    <w:rsid w:val="00163758"/>
    <w:rsid w:val="0016416E"/>
    <w:rsid w:val="001676D7"/>
    <w:rsid w:val="00170E64"/>
    <w:rsid w:val="0017130E"/>
    <w:rsid w:val="00171EF1"/>
    <w:rsid w:val="001720C4"/>
    <w:rsid w:val="00172512"/>
    <w:rsid w:val="00172DAF"/>
    <w:rsid w:val="001758A8"/>
    <w:rsid w:val="001769D5"/>
    <w:rsid w:val="00177655"/>
    <w:rsid w:val="001803C8"/>
    <w:rsid w:val="00180B0A"/>
    <w:rsid w:val="00181C7F"/>
    <w:rsid w:val="0018383C"/>
    <w:rsid w:val="001847FD"/>
    <w:rsid w:val="00184D71"/>
    <w:rsid w:val="00186AA6"/>
    <w:rsid w:val="00190C34"/>
    <w:rsid w:val="00191D30"/>
    <w:rsid w:val="00193EEA"/>
    <w:rsid w:val="00197005"/>
    <w:rsid w:val="001A00DB"/>
    <w:rsid w:val="001A0E48"/>
    <w:rsid w:val="001A0EE8"/>
    <w:rsid w:val="001A12AE"/>
    <w:rsid w:val="001A312B"/>
    <w:rsid w:val="001A32C7"/>
    <w:rsid w:val="001A3DBF"/>
    <w:rsid w:val="001A614B"/>
    <w:rsid w:val="001A6BBF"/>
    <w:rsid w:val="001A745C"/>
    <w:rsid w:val="001A75A0"/>
    <w:rsid w:val="001B0F65"/>
    <w:rsid w:val="001B1215"/>
    <w:rsid w:val="001B1949"/>
    <w:rsid w:val="001B23C8"/>
    <w:rsid w:val="001B25D6"/>
    <w:rsid w:val="001B3876"/>
    <w:rsid w:val="001B41F0"/>
    <w:rsid w:val="001B4965"/>
    <w:rsid w:val="001B4C2B"/>
    <w:rsid w:val="001B61BE"/>
    <w:rsid w:val="001B77B9"/>
    <w:rsid w:val="001B788B"/>
    <w:rsid w:val="001C04BB"/>
    <w:rsid w:val="001C07B6"/>
    <w:rsid w:val="001C1672"/>
    <w:rsid w:val="001C1E83"/>
    <w:rsid w:val="001C22D2"/>
    <w:rsid w:val="001C35CE"/>
    <w:rsid w:val="001C4461"/>
    <w:rsid w:val="001C4847"/>
    <w:rsid w:val="001C4865"/>
    <w:rsid w:val="001C4FF1"/>
    <w:rsid w:val="001C7995"/>
    <w:rsid w:val="001D0EA3"/>
    <w:rsid w:val="001D13E5"/>
    <w:rsid w:val="001D17BC"/>
    <w:rsid w:val="001D38D8"/>
    <w:rsid w:val="001D59E7"/>
    <w:rsid w:val="001D658A"/>
    <w:rsid w:val="001E064B"/>
    <w:rsid w:val="001E1744"/>
    <w:rsid w:val="001E25D7"/>
    <w:rsid w:val="001E2872"/>
    <w:rsid w:val="001E54BE"/>
    <w:rsid w:val="001E6382"/>
    <w:rsid w:val="001E644D"/>
    <w:rsid w:val="001E6828"/>
    <w:rsid w:val="001F03D1"/>
    <w:rsid w:val="001F095F"/>
    <w:rsid w:val="001F36ED"/>
    <w:rsid w:val="001F432A"/>
    <w:rsid w:val="001F5754"/>
    <w:rsid w:val="001F5FF8"/>
    <w:rsid w:val="001F7887"/>
    <w:rsid w:val="002022CA"/>
    <w:rsid w:val="002034FB"/>
    <w:rsid w:val="00203AF2"/>
    <w:rsid w:val="0020522A"/>
    <w:rsid w:val="00207106"/>
    <w:rsid w:val="0021142F"/>
    <w:rsid w:val="00214313"/>
    <w:rsid w:val="0021463F"/>
    <w:rsid w:val="00214EA3"/>
    <w:rsid w:val="00215BB8"/>
    <w:rsid w:val="00215FF8"/>
    <w:rsid w:val="002164C8"/>
    <w:rsid w:val="00222ADA"/>
    <w:rsid w:val="00223ECB"/>
    <w:rsid w:val="0022514F"/>
    <w:rsid w:val="00225FDB"/>
    <w:rsid w:val="00231428"/>
    <w:rsid w:val="002323CF"/>
    <w:rsid w:val="002324A8"/>
    <w:rsid w:val="00232F9B"/>
    <w:rsid w:val="00234C70"/>
    <w:rsid w:val="00235CDB"/>
    <w:rsid w:val="00236D10"/>
    <w:rsid w:val="00237C6D"/>
    <w:rsid w:val="002402DF"/>
    <w:rsid w:val="002422C4"/>
    <w:rsid w:val="00246A36"/>
    <w:rsid w:val="002506D3"/>
    <w:rsid w:val="00252556"/>
    <w:rsid w:val="00253433"/>
    <w:rsid w:val="0025540D"/>
    <w:rsid w:val="00255421"/>
    <w:rsid w:val="002557CF"/>
    <w:rsid w:val="00255F70"/>
    <w:rsid w:val="00256B79"/>
    <w:rsid w:val="00257130"/>
    <w:rsid w:val="0025795E"/>
    <w:rsid w:val="00257F63"/>
    <w:rsid w:val="0026141A"/>
    <w:rsid w:val="00270B7E"/>
    <w:rsid w:val="00272276"/>
    <w:rsid w:val="00272C52"/>
    <w:rsid w:val="002730CA"/>
    <w:rsid w:val="0027329E"/>
    <w:rsid w:val="00273E83"/>
    <w:rsid w:val="00273EC5"/>
    <w:rsid w:val="00274789"/>
    <w:rsid w:val="002759B9"/>
    <w:rsid w:val="0028169A"/>
    <w:rsid w:val="00281E8B"/>
    <w:rsid w:val="002835AD"/>
    <w:rsid w:val="002850DD"/>
    <w:rsid w:val="0028572F"/>
    <w:rsid w:val="00285A26"/>
    <w:rsid w:val="00286E91"/>
    <w:rsid w:val="002877A3"/>
    <w:rsid w:val="00291599"/>
    <w:rsid w:val="00291FC6"/>
    <w:rsid w:val="00292BBD"/>
    <w:rsid w:val="00292F69"/>
    <w:rsid w:val="002933DE"/>
    <w:rsid w:val="00293C76"/>
    <w:rsid w:val="00295CE1"/>
    <w:rsid w:val="0029789D"/>
    <w:rsid w:val="002A04AA"/>
    <w:rsid w:val="002A0A15"/>
    <w:rsid w:val="002A137F"/>
    <w:rsid w:val="002A1897"/>
    <w:rsid w:val="002A18CC"/>
    <w:rsid w:val="002A22AA"/>
    <w:rsid w:val="002A320C"/>
    <w:rsid w:val="002A3250"/>
    <w:rsid w:val="002A4639"/>
    <w:rsid w:val="002A65DC"/>
    <w:rsid w:val="002B07FA"/>
    <w:rsid w:val="002B31FF"/>
    <w:rsid w:val="002B354A"/>
    <w:rsid w:val="002B4263"/>
    <w:rsid w:val="002B4362"/>
    <w:rsid w:val="002B5C83"/>
    <w:rsid w:val="002B6DF0"/>
    <w:rsid w:val="002C32C9"/>
    <w:rsid w:val="002C48CB"/>
    <w:rsid w:val="002D06BD"/>
    <w:rsid w:val="002D0C0F"/>
    <w:rsid w:val="002D67B4"/>
    <w:rsid w:val="002D6B9C"/>
    <w:rsid w:val="002E2BB0"/>
    <w:rsid w:val="002E2C88"/>
    <w:rsid w:val="002E2F47"/>
    <w:rsid w:val="002E392B"/>
    <w:rsid w:val="002E3A41"/>
    <w:rsid w:val="002E7BF4"/>
    <w:rsid w:val="002F12CB"/>
    <w:rsid w:val="002F1682"/>
    <w:rsid w:val="002F296F"/>
    <w:rsid w:val="002F32F1"/>
    <w:rsid w:val="002F32F4"/>
    <w:rsid w:val="002F46ED"/>
    <w:rsid w:val="002F5289"/>
    <w:rsid w:val="002F53FF"/>
    <w:rsid w:val="002F57D6"/>
    <w:rsid w:val="002F7EB1"/>
    <w:rsid w:val="00300330"/>
    <w:rsid w:val="003047CC"/>
    <w:rsid w:val="00306B58"/>
    <w:rsid w:val="00307285"/>
    <w:rsid w:val="003075E1"/>
    <w:rsid w:val="00307DB4"/>
    <w:rsid w:val="0031073B"/>
    <w:rsid w:val="003113A6"/>
    <w:rsid w:val="003143E3"/>
    <w:rsid w:val="003148CA"/>
    <w:rsid w:val="00314B5F"/>
    <w:rsid w:val="00315C6B"/>
    <w:rsid w:val="003217F9"/>
    <w:rsid w:val="00322BA5"/>
    <w:rsid w:val="00322CBC"/>
    <w:rsid w:val="003244E8"/>
    <w:rsid w:val="0032719E"/>
    <w:rsid w:val="0033015C"/>
    <w:rsid w:val="0033352A"/>
    <w:rsid w:val="00334841"/>
    <w:rsid w:val="003367E5"/>
    <w:rsid w:val="00336D87"/>
    <w:rsid w:val="00337482"/>
    <w:rsid w:val="00340DC1"/>
    <w:rsid w:val="003423BF"/>
    <w:rsid w:val="0034715E"/>
    <w:rsid w:val="0034789D"/>
    <w:rsid w:val="003503DF"/>
    <w:rsid w:val="00350783"/>
    <w:rsid w:val="00353A0D"/>
    <w:rsid w:val="003561FB"/>
    <w:rsid w:val="003577DB"/>
    <w:rsid w:val="0036161B"/>
    <w:rsid w:val="00361F51"/>
    <w:rsid w:val="003628BF"/>
    <w:rsid w:val="0036306C"/>
    <w:rsid w:val="0036368D"/>
    <w:rsid w:val="0036462B"/>
    <w:rsid w:val="0036473E"/>
    <w:rsid w:val="00366147"/>
    <w:rsid w:val="00366BEB"/>
    <w:rsid w:val="00366E90"/>
    <w:rsid w:val="0036715D"/>
    <w:rsid w:val="003675A5"/>
    <w:rsid w:val="003677F7"/>
    <w:rsid w:val="00370FF3"/>
    <w:rsid w:val="00371A02"/>
    <w:rsid w:val="00371F61"/>
    <w:rsid w:val="00374BE8"/>
    <w:rsid w:val="00381281"/>
    <w:rsid w:val="00381673"/>
    <w:rsid w:val="0038193E"/>
    <w:rsid w:val="003825EB"/>
    <w:rsid w:val="00383AD0"/>
    <w:rsid w:val="0038432E"/>
    <w:rsid w:val="00384978"/>
    <w:rsid w:val="00386012"/>
    <w:rsid w:val="003869AB"/>
    <w:rsid w:val="00391262"/>
    <w:rsid w:val="00393973"/>
    <w:rsid w:val="00395CEC"/>
    <w:rsid w:val="00397E96"/>
    <w:rsid w:val="003A1FAA"/>
    <w:rsid w:val="003A2073"/>
    <w:rsid w:val="003A3989"/>
    <w:rsid w:val="003A4404"/>
    <w:rsid w:val="003A4430"/>
    <w:rsid w:val="003A4967"/>
    <w:rsid w:val="003A4D78"/>
    <w:rsid w:val="003A7FA0"/>
    <w:rsid w:val="003B0A68"/>
    <w:rsid w:val="003B1D5E"/>
    <w:rsid w:val="003B252C"/>
    <w:rsid w:val="003B2D3C"/>
    <w:rsid w:val="003B36A9"/>
    <w:rsid w:val="003B3954"/>
    <w:rsid w:val="003B5DD2"/>
    <w:rsid w:val="003B6BA5"/>
    <w:rsid w:val="003C1A7A"/>
    <w:rsid w:val="003D0864"/>
    <w:rsid w:val="003D1609"/>
    <w:rsid w:val="003D1D14"/>
    <w:rsid w:val="003D297E"/>
    <w:rsid w:val="003D3BB6"/>
    <w:rsid w:val="003D5306"/>
    <w:rsid w:val="003D56F2"/>
    <w:rsid w:val="003E00FA"/>
    <w:rsid w:val="003E14E6"/>
    <w:rsid w:val="003E1C38"/>
    <w:rsid w:val="003E2FD9"/>
    <w:rsid w:val="003E3112"/>
    <w:rsid w:val="003E4290"/>
    <w:rsid w:val="003E65B3"/>
    <w:rsid w:val="003E77FF"/>
    <w:rsid w:val="003F0E61"/>
    <w:rsid w:val="003F1574"/>
    <w:rsid w:val="003F358E"/>
    <w:rsid w:val="00400487"/>
    <w:rsid w:val="004006D3"/>
    <w:rsid w:val="00400C64"/>
    <w:rsid w:val="00400D4B"/>
    <w:rsid w:val="00400F19"/>
    <w:rsid w:val="004019FE"/>
    <w:rsid w:val="00403B8F"/>
    <w:rsid w:val="0040408C"/>
    <w:rsid w:val="004043AF"/>
    <w:rsid w:val="00407F77"/>
    <w:rsid w:val="00412573"/>
    <w:rsid w:val="00412609"/>
    <w:rsid w:val="0041399B"/>
    <w:rsid w:val="00415257"/>
    <w:rsid w:val="004166F7"/>
    <w:rsid w:val="00417F34"/>
    <w:rsid w:val="00420D1C"/>
    <w:rsid w:val="00420D4E"/>
    <w:rsid w:val="00420E52"/>
    <w:rsid w:val="004210D2"/>
    <w:rsid w:val="004213A7"/>
    <w:rsid w:val="00422919"/>
    <w:rsid w:val="004231F6"/>
    <w:rsid w:val="00423B8D"/>
    <w:rsid w:val="00425647"/>
    <w:rsid w:val="00426B3C"/>
    <w:rsid w:val="004272E6"/>
    <w:rsid w:val="0043173F"/>
    <w:rsid w:val="00431DA5"/>
    <w:rsid w:val="00432B1B"/>
    <w:rsid w:val="004332A0"/>
    <w:rsid w:val="0043395B"/>
    <w:rsid w:val="004359F1"/>
    <w:rsid w:val="00440DF3"/>
    <w:rsid w:val="00441525"/>
    <w:rsid w:val="00441A7F"/>
    <w:rsid w:val="00443ADF"/>
    <w:rsid w:val="00445F6E"/>
    <w:rsid w:val="004462C7"/>
    <w:rsid w:val="00447458"/>
    <w:rsid w:val="00447A6F"/>
    <w:rsid w:val="004511D2"/>
    <w:rsid w:val="00453008"/>
    <w:rsid w:val="00454D96"/>
    <w:rsid w:val="004606A3"/>
    <w:rsid w:val="00463CBE"/>
    <w:rsid w:val="004648EC"/>
    <w:rsid w:val="00464E58"/>
    <w:rsid w:val="00465E4F"/>
    <w:rsid w:val="00467227"/>
    <w:rsid w:val="00467DF0"/>
    <w:rsid w:val="00470008"/>
    <w:rsid w:val="00470B9E"/>
    <w:rsid w:val="004724C2"/>
    <w:rsid w:val="004745CD"/>
    <w:rsid w:val="00474C8F"/>
    <w:rsid w:val="0047542F"/>
    <w:rsid w:val="00476284"/>
    <w:rsid w:val="00476E1E"/>
    <w:rsid w:val="004773AE"/>
    <w:rsid w:val="00480D8F"/>
    <w:rsid w:val="00481F38"/>
    <w:rsid w:val="004842F9"/>
    <w:rsid w:val="00486122"/>
    <w:rsid w:val="0048644D"/>
    <w:rsid w:val="004875C2"/>
    <w:rsid w:val="00487846"/>
    <w:rsid w:val="00487891"/>
    <w:rsid w:val="00491261"/>
    <w:rsid w:val="00493122"/>
    <w:rsid w:val="0049485F"/>
    <w:rsid w:val="004A01B7"/>
    <w:rsid w:val="004A0448"/>
    <w:rsid w:val="004A0777"/>
    <w:rsid w:val="004A1440"/>
    <w:rsid w:val="004A153D"/>
    <w:rsid w:val="004A1B23"/>
    <w:rsid w:val="004A2786"/>
    <w:rsid w:val="004A405D"/>
    <w:rsid w:val="004A5C20"/>
    <w:rsid w:val="004B067A"/>
    <w:rsid w:val="004B1798"/>
    <w:rsid w:val="004B2025"/>
    <w:rsid w:val="004B22CC"/>
    <w:rsid w:val="004B302E"/>
    <w:rsid w:val="004B3C19"/>
    <w:rsid w:val="004B3EEC"/>
    <w:rsid w:val="004B3FF2"/>
    <w:rsid w:val="004B4581"/>
    <w:rsid w:val="004B47DD"/>
    <w:rsid w:val="004B4D01"/>
    <w:rsid w:val="004B75D7"/>
    <w:rsid w:val="004C1900"/>
    <w:rsid w:val="004C2524"/>
    <w:rsid w:val="004C2F4A"/>
    <w:rsid w:val="004C3E75"/>
    <w:rsid w:val="004C43D6"/>
    <w:rsid w:val="004C5B1B"/>
    <w:rsid w:val="004C5F3E"/>
    <w:rsid w:val="004C7396"/>
    <w:rsid w:val="004C747D"/>
    <w:rsid w:val="004D0622"/>
    <w:rsid w:val="004D068C"/>
    <w:rsid w:val="004D1B2D"/>
    <w:rsid w:val="004D3FBC"/>
    <w:rsid w:val="004D5065"/>
    <w:rsid w:val="004D50D5"/>
    <w:rsid w:val="004D5A97"/>
    <w:rsid w:val="004D6062"/>
    <w:rsid w:val="004D6F33"/>
    <w:rsid w:val="004D7503"/>
    <w:rsid w:val="004E313A"/>
    <w:rsid w:val="004E3C44"/>
    <w:rsid w:val="004E4026"/>
    <w:rsid w:val="004E4283"/>
    <w:rsid w:val="004E43E3"/>
    <w:rsid w:val="004E4D70"/>
    <w:rsid w:val="004E778F"/>
    <w:rsid w:val="004E7D1A"/>
    <w:rsid w:val="004F0B49"/>
    <w:rsid w:val="004F326C"/>
    <w:rsid w:val="005007C1"/>
    <w:rsid w:val="00500AD3"/>
    <w:rsid w:val="00502228"/>
    <w:rsid w:val="005059C8"/>
    <w:rsid w:val="005075B0"/>
    <w:rsid w:val="005102E2"/>
    <w:rsid w:val="00510669"/>
    <w:rsid w:val="00510A52"/>
    <w:rsid w:val="00510D75"/>
    <w:rsid w:val="00511BFA"/>
    <w:rsid w:val="00511D07"/>
    <w:rsid w:val="00512316"/>
    <w:rsid w:val="00512F99"/>
    <w:rsid w:val="00514A67"/>
    <w:rsid w:val="00516409"/>
    <w:rsid w:val="00520B94"/>
    <w:rsid w:val="00523A62"/>
    <w:rsid w:val="00523D88"/>
    <w:rsid w:val="00524E9D"/>
    <w:rsid w:val="0052516C"/>
    <w:rsid w:val="00532293"/>
    <w:rsid w:val="005333B4"/>
    <w:rsid w:val="00533684"/>
    <w:rsid w:val="00534A62"/>
    <w:rsid w:val="0053539F"/>
    <w:rsid w:val="005354F4"/>
    <w:rsid w:val="0053563B"/>
    <w:rsid w:val="005357A3"/>
    <w:rsid w:val="00536946"/>
    <w:rsid w:val="00540914"/>
    <w:rsid w:val="005412D7"/>
    <w:rsid w:val="00542F67"/>
    <w:rsid w:val="00545DAD"/>
    <w:rsid w:val="00545EB5"/>
    <w:rsid w:val="00546CE6"/>
    <w:rsid w:val="0054769E"/>
    <w:rsid w:val="00547790"/>
    <w:rsid w:val="00547903"/>
    <w:rsid w:val="00550CAB"/>
    <w:rsid w:val="005518AB"/>
    <w:rsid w:val="005520C4"/>
    <w:rsid w:val="005523D5"/>
    <w:rsid w:val="005528FC"/>
    <w:rsid w:val="005536FF"/>
    <w:rsid w:val="005550D5"/>
    <w:rsid w:val="0055716D"/>
    <w:rsid w:val="0055733F"/>
    <w:rsid w:val="00557551"/>
    <w:rsid w:val="00557C7E"/>
    <w:rsid w:val="00560CDA"/>
    <w:rsid w:val="0056110F"/>
    <w:rsid w:val="005615D4"/>
    <w:rsid w:val="00564A79"/>
    <w:rsid w:val="00565D4B"/>
    <w:rsid w:val="00566626"/>
    <w:rsid w:val="005724A2"/>
    <w:rsid w:val="00572DD3"/>
    <w:rsid w:val="005742F3"/>
    <w:rsid w:val="00574D9B"/>
    <w:rsid w:val="00576B8A"/>
    <w:rsid w:val="005776CF"/>
    <w:rsid w:val="00577F93"/>
    <w:rsid w:val="005805CB"/>
    <w:rsid w:val="005819D6"/>
    <w:rsid w:val="0058254F"/>
    <w:rsid w:val="00582E8F"/>
    <w:rsid w:val="00583929"/>
    <w:rsid w:val="00584DA6"/>
    <w:rsid w:val="00586751"/>
    <w:rsid w:val="00587057"/>
    <w:rsid w:val="00587FE9"/>
    <w:rsid w:val="00587FF1"/>
    <w:rsid w:val="005900FD"/>
    <w:rsid w:val="0059086D"/>
    <w:rsid w:val="00590D0A"/>
    <w:rsid w:val="005916A2"/>
    <w:rsid w:val="005927DD"/>
    <w:rsid w:val="005928EA"/>
    <w:rsid w:val="00592D6E"/>
    <w:rsid w:val="00592F5D"/>
    <w:rsid w:val="00594748"/>
    <w:rsid w:val="00594DA0"/>
    <w:rsid w:val="005960C6"/>
    <w:rsid w:val="00596BB6"/>
    <w:rsid w:val="005A045A"/>
    <w:rsid w:val="005A0D87"/>
    <w:rsid w:val="005A2368"/>
    <w:rsid w:val="005A24A6"/>
    <w:rsid w:val="005A34D0"/>
    <w:rsid w:val="005A51A7"/>
    <w:rsid w:val="005A56E5"/>
    <w:rsid w:val="005B3B51"/>
    <w:rsid w:val="005B50CD"/>
    <w:rsid w:val="005B779E"/>
    <w:rsid w:val="005C0510"/>
    <w:rsid w:val="005C2F2A"/>
    <w:rsid w:val="005C43E4"/>
    <w:rsid w:val="005C567B"/>
    <w:rsid w:val="005C5A87"/>
    <w:rsid w:val="005C7FCC"/>
    <w:rsid w:val="005D72EA"/>
    <w:rsid w:val="005E0980"/>
    <w:rsid w:val="005E1273"/>
    <w:rsid w:val="005E1AA8"/>
    <w:rsid w:val="005E25E7"/>
    <w:rsid w:val="005E52AC"/>
    <w:rsid w:val="005F1657"/>
    <w:rsid w:val="005F4D86"/>
    <w:rsid w:val="005F4FEE"/>
    <w:rsid w:val="006002DC"/>
    <w:rsid w:val="00600C8B"/>
    <w:rsid w:val="00601D72"/>
    <w:rsid w:val="006032A0"/>
    <w:rsid w:val="0060474E"/>
    <w:rsid w:val="0061081B"/>
    <w:rsid w:val="0061291C"/>
    <w:rsid w:val="00614FA7"/>
    <w:rsid w:val="006175E3"/>
    <w:rsid w:val="00617895"/>
    <w:rsid w:val="0062062D"/>
    <w:rsid w:val="00620B99"/>
    <w:rsid w:val="00621DAE"/>
    <w:rsid w:val="00622104"/>
    <w:rsid w:val="00626546"/>
    <w:rsid w:val="0063155C"/>
    <w:rsid w:val="00632DF5"/>
    <w:rsid w:val="006339F3"/>
    <w:rsid w:val="00633F06"/>
    <w:rsid w:val="006370A5"/>
    <w:rsid w:val="00641F13"/>
    <w:rsid w:val="0064386E"/>
    <w:rsid w:val="00643E29"/>
    <w:rsid w:val="00645C4B"/>
    <w:rsid w:val="00646044"/>
    <w:rsid w:val="0064673B"/>
    <w:rsid w:val="00647A0D"/>
    <w:rsid w:val="00650771"/>
    <w:rsid w:val="00650F70"/>
    <w:rsid w:val="00650FC8"/>
    <w:rsid w:val="00651421"/>
    <w:rsid w:val="00651F86"/>
    <w:rsid w:val="0065329E"/>
    <w:rsid w:val="006532B6"/>
    <w:rsid w:val="00654291"/>
    <w:rsid w:val="00654309"/>
    <w:rsid w:val="0065442C"/>
    <w:rsid w:val="006559B3"/>
    <w:rsid w:val="00655D6F"/>
    <w:rsid w:val="00656A50"/>
    <w:rsid w:val="00656ED5"/>
    <w:rsid w:val="006601D8"/>
    <w:rsid w:val="00662BBB"/>
    <w:rsid w:val="00670612"/>
    <w:rsid w:val="0067227C"/>
    <w:rsid w:val="00673AD3"/>
    <w:rsid w:val="00674151"/>
    <w:rsid w:val="00675292"/>
    <w:rsid w:val="00676B53"/>
    <w:rsid w:val="006772E6"/>
    <w:rsid w:val="0067749E"/>
    <w:rsid w:val="006776E6"/>
    <w:rsid w:val="006816AD"/>
    <w:rsid w:val="0068250D"/>
    <w:rsid w:val="00682901"/>
    <w:rsid w:val="00686218"/>
    <w:rsid w:val="00686F6F"/>
    <w:rsid w:val="0068740E"/>
    <w:rsid w:val="006874B1"/>
    <w:rsid w:val="00687A05"/>
    <w:rsid w:val="00687EA6"/>
    <w:rsid w:val="00692819"/>
    <w:rsid w:val="00693660"/>
    <w:rsid w:val="006941A5"/>
    <w:rsid w:val="00694E33"/>
    <w:rsid w:val="00694E6F"/>
    <w:rsid w:val="0069526C"/>
    <w:rsid w:val="00695599"/>
    <w:rsid w:val="006965B5"/>
    <w:rsid w:val="006A090A"/>
    <w:rsid w:val="006A0B70"/>
    <w:rsid w:val="006A137D"/>
    <w:rsid w:val="006A2E84"/>
    <w:rsid w:val="006B08F7"/>
    <w:rsid w:val="006B0A9B"/>
    <w:rsid w:val="006B31AB"/>
    <w:rsid w:val="006B60A0"/>
    <w:rsid w:val="006B61DE"/>
    <w:rsid w:val="006B6CF7"/>
    <w:rsid w:val="006C1533"/>
    <w:rsid w:val="006C19DA"/>
    <w:rsid w:val="006C2601"/>
    <w:rsid w:val="006C30E8"/>
    <w:rsid w:val="006C3688"/>
    <w:rsid w:val="006C4AFD"/>
    <w:rsid w:val="006C506D"/>
    <w:rsid w:val="006C58A6"/>
    <w:rsid w:val="006C659B"/>
    <w:rsid w:val="006D7822"/>
    <w:rsid w:val="006E3338"/>
    <w:rsid w:val="006E538A"/>
    <w:rsid w:val="006F0C4B"/>
    <w:rsid w:val="006F0F47"/>
    <w:rsid w:val="006F37AB"/>
    <w:rsid w:val="006F3EC4"/>
    <w:rsid w:val="006F5609"/>
    <w:rsid w:val="006F6144"/>
    <w:rsid w:val="006F768A"/>
    <w:rsid w:val="00701B89"/>
    <w:rsid w:val="00702558"/>
    <w:rsid w:val="007029B6"/>
    <w:rsid w:val="0070554C"/>
    <w:rsid w:val="00706766"/>
    <w:rsid w:val="00707BB6"/>
    <w:rsid w:val="00711601"/>
    <w:rsid w:val="00711990"/>
    <w:rsid w:val="00711A44"/>
    <w:rsid w:val="00715699"/>
    <w:rsid w:val="007158A1"/>
    <w:rsid w:val="00720137"/>
    <w:rsid w:val="007214E1"/>
    <w:rsid w:val="007241FA"/>
    <w:rsid w:val="007243D0"/>
    <w:rsid w:val="007253D6"/>
    <w:rsid w:val="007262D5"/>
    <w:rsid w:val="007277F5"/>
    <w:rsid w:val="00727F3F"/>
    <w:rsid w:val="0073036B"/>
    <w:rsid w:val="007311A0"/>
    <w:rsid w:val="007324BB"/>
    <w:rsid w:val="007327DC"/>
    <w:rsid w:val="00734B3E"/>
    <w:rsid w:val="00735487"/>
    <w:rsid w:val="00736105"/>
    <w:rsid w:val="00736C79"/>
    <w:rsid w:val="00741633"/>
    <w:rsid w:val="00741A92"/>
    <w:rsid w:val="007427A7"/>
    <w:rsid w:val="007436AF"/>
    <w:rsid w:val="00745EC2"/>
    <w:rsid w:val="00745FFC"/>
    <w:rsid w:val="00747270"/>
    <w:rsid w:val="007478D7"/>
    <w:rsid w:val="007508BA"/>
    <w:rsid w:val="00750D1A"/>
    <w:rsid w:val="00751503"/>
    <w:rsid w:val="0075366A"/>
    <w:rsid w:val="0075540F"/>
    <w:rsid w:val="00755D69"/>
    <w:rsid w:val="00755F7D"/>
    <w:rsid w:val="00757EB0"/>
    <w:rsid w:val="00760E36"/>
    <w:rsid w:val="0076230C"/>
    <w:rsid w:val="00765882"/>
    <w:rsid w:val="00770475"/>
    <w:rsid w:val="00770F8D"/>
    <w:rsid w:val="0077128D"/>
    <w:rsid w:val="00771B30"/>
    <w:rsid w:val="00773748"/>
    <w:rsid w:val="00773F75"/>
    <w:rsid w:val="007767CC"/>
    <w:rsid w:val="00781C92"/>
    <w:rsid w:val="00782FDD"/>
    <w:rsid w:val="0078399D"/>
    <w:rsid w:val="00784518"/>
    <w:rsid w:val="00785048"/>
    <w:rsid w:val="00787242"/>
    <w:rsid w:val="0078792B"/>
    <w:rsid w:val="00787AD8"/>
    <w:rsid w:val="0079404E"/>
    <w:rsid w:val="00795BF0"/>
    <w:rsid w:val="0079612A"/>
    <w:rsid w:val="00796E8A"/>
    <w:rsid w:val="00797A43"/>
    <w:rsid w:val="007A0BF3"/>
    <w:rsid w:val="007A241F"/>
    <w:rsid w:val="007A2934"/>
    <w:rsid w:val="007A3CE5"/>
    <w:rsid w:val="007A45B3"/>
    <w:rsid w:val="007A4F73"/>
    <w:rsid w:val="007A5D47"/>
    <w:rsid w:val="007A6621"/>
    <w:rsid w:val="007B08B5"/>
    <w:rsid w:val="007B093F"/>
    <w:rsid w:val="007B1EEE"/>
    <w:rsid w:val="007B2A50"/>
    <w:rsid w:val="007B2DE6"/>
    <w:rsid w:val="007B58F8"/>
    <w:rsid w:val="007B602A"/>
    <w:rsid w:val="007B6CA7"/>
    <w:rsid w:val="007B7016"/>
    <w:rsid w:val="007B733B"/>
    <w:rsid w:val="007C24E6"/>
    <w:rsid w:val="007C3A12"/>
    <w:rsid w:val="007C49A1"/>
    <w:rsid w:val="007C4E97"/>
    <w:rsid w:val="007C623B"/>
    <w:rsid w:val="007C69DB"/>
    <w:rsid w:val="007D207E"/>
    <w:rsid w:val="007D27FE"/>
    <w:rsid w:val="007D4343"/>
    <w:rsid w:val="007D48B4"/>
    <w:rsid w:val="007E2283"/>
    <w:rsid w:val="007E2812"/>
    <w:rsid w:val="007E5146"/>
    <w:rsid w:val="007E550D"/>
    <w:rsid w:val="007E7695"/>
    <w:rsid w:val="007F1591"/>
    <w:rsid w:val="007F1EF9"/>
    <w:rsid w:val="007F1F2A"/>
    <w:rsid w:val="007F2087"/>
    <w:rsid w:val="007F54DC"/>
    <w:rsid w:val="007F5DE5"/>
    <w:rsid w:val="007F6275"/>
    <w:rsid w:val="008007C3"/>
    <w:rsid w:val="008012F1"/>
    <w:rsid w:val="00803210"/>
    <w:rsid w:val="00803A82"/>
    <w:rsid w:val="00804650"/>
    <w:rsid w:val="00804702"/>
    <w:rsid w:val="008053CB"/>
    <w:rsid w:val="0080595B"/>
    <w:rsid w:val="00805A08"/>
    <w:rsid w:val="008065AA"/>
    <w:rsid w:val="008069C0"/>
    <w:rsid w:val="00810EF0"/>
    <w:rsid w:val="0081394D"/>
    <w:rsid w:val="0081599B"/>
    <w:rsid w:val="00815CCF"/>
    <w:rsid w:val="00815FBF"/>
    <w:rsid w:val="00816C86"/>
    <w:rsid w:val="0081790B"/>
    <w:rsid w:val="00817B74"/>
    <w:rsid w:val="00820991"/>
    <w:rsid w:val="00820EFB"/>
    <w:rsid w:val="00822283"/>
    <w:rsid w:val="00826F65"/>
    <w:rsid w:val="00830C6D"/>
    <w:rsid w:val="00832CE5"/>
    <w:rsid w:val="00834E6D"/>
    <w:rsid w:val="008361F7"/>
    <w:rsid w:val="0084059C"/>
    <w:rsid w:val="008422A2"/>
    <w:rsid w:val="0084294F"/>
    <w:rsid w:val="0084349A"/>
    <w:rsid w:val="0084354B"/>
    <w:rsid w:val="00843A8B"/>
    <w:rsid w:val="00843F86"/>
    <w:rsid w:val="00844776"/>
    <w:rsid w:val="0084513F"/>
    <w:rsid w:val="008453A5"/>
    <w:rsid w:val="008456A8"/>
    <w:rsid w:val="008457AC"/>
    <w:rsid w:val="00846B8C"/>
    <w:rsid w:val="0085116F"/>
    <w:rsid w:val="00854EBA"/>
    <w:rsid w:val="0085663B"/>
    <w:rsid w:val="00857998"/>
    <w:rsid w:val="00860214"/>
    <w:rsid w:val="0086142E"/>
    <w:rsid w:val="008614DF"/>
    <w:rsid w:val="008623B0"/>
    <w:rsid w:val="008643EA"/>
    <w:rsid w:val="0086503E"/>
    <w:rsid w:val="00867A77"/>
    <w:rsid w:val="00871327"/>
    <w:rsid w:val="0087186F"/>
    <w:rsid w:val="00871F70"/>
    <w:rsid w:val="008741CC"/>
    <w:rsid w:val="00875F47"/>
    <w:rsid w:val="008761C0"/>
    <w:rsid w:val="00876AD1"/>
    <w:rsid w:val="00876BFA"/>
    <w:rsid w:val="00877E4F"/>
    <w:rsid w:val="0088019B"/>
    <w:rsid w:val="00881DB5"/>
    <w:rsid w:val="008842A5"/>
    <w:rsid w:val="00887623"/>
    <w:rsid w:val="00887913"/>
    <w:rsid w:val="00893521"/>
    <w:rsid w:val="00893AF8"/>
    <w:rsid w:val="00894592"/>
    <w:rsid w:val="00896877"/>
    <w:rsid w:val="00896EEB"/>
    <w:rsid w:val="008970CE"/>
    <w:rsid w:val="0089752E"/>
    <w:rsid w:val="008A0E08"/>
    <w:rsid w:val="008A19E3"/>
    <w:rsid w:val="008A1FA1"/>
    <w:rsid w:val="008A3583"/>
    <w:rsid w:val="008A696F"/>
    <w:rsid w:val="008A6D18"/>
    <w:rsid w:val="008A79DB"/>
    <w:rsid w:val="008B08A3"/>
    <w:rsid w:val="008B13F1"/>
    <w:rsid w:val="008B1D2C"/>
    <w:rsid w:val="008B221D"/>
    <w:rsid w:val="008B2B59"/>
    <w:rsid w:val="008B367D"/>
    <w:rsid w:val="008B4053"/>
    <w:rsid w:val="008B5359"/>
    <w:rsid w:val="008C3356"/>
    <w:rsid w:val="008C3912"/>
    <w:rsid w:val="008C39FE"/>
    <w:rsid w:val="008C456A"/>
    <w:rsid w:val="008C5AE2"/>
    <w:rsid w:val="008C6E61"/>
    <w:rsid w:val="008D0000"/>
    <w:rsid w:val="008D19FA"/>
    <w:rsid w:val="008D26E1"/>
    <w:rsid w:val="008D30A1"/>
    <w:rsid w:val="008D48B1"/>
    <w:rsid w:val="008D4ABA"/>
    <w:rsid w:val="008D5562"/>
    <w:rsid w:val="008D6119"/>
    <w:rsid w:val="008D6DC3"/>
    <w:rsid w:val="008E2149"/>
    <w:rsid w:val="008E53AF"/>
    <w:rsid w:val="008E5AE9"/>
    <w:rsid w:val="008E5F42"/>
    <w:rsid w:val="008E669B"/>
    <w:rsid w:val="008F0024"/>
    <w:rsid w:val="008F2A75"/>
    <w:rsid w:val="008F349B"/>
    <w:rsid w:val="00901164"/>
    <w:rsid w:val="009033DD"/>
    <w:rsid w:val="00904F86"/>
    <w:rsid w:val="00907E5D"/>
    <w:rsid w:val="009126C0"/>
    <w:rsid w:val="00914546"/>
    <w:rsid w:val="00915EB2"/>
    <w:rsid w:val="009206E2"/>
    <w:rsid w:val="009235FD"/>
    <w:rsid w:val="0092644E"/>
    <w:rsid w:val="0092666E"/>
    <w:rsid w:val="00927530"/>
    <w:rsid w:val="009313F0"/>
    <w:rsid w:val="00931520"/>
    <w:rsid w:val="009315FA"/>
    <w:rsid w:val="00932089"/>
    <w:rsid w:val="009321C9"/>
    <w:rsid w:val="009322F2"/>
    <w:rsid w:val="0093313F"/>
    <w:rsid w:val="009339ED"/>
    <w:rsid w:val="00933F91"/>
    <w:rsid w:val="00934624"/>
    <w:rsid w:val="009352E5"/>
    <w:rsid w:val="009361A2"/>
    <w:rsid w:val="0093740E"/>
    <w:rsid w:val="00942550"/>
    <w:rsid w:val="00944081"/>
    <w:rsid w:val="00947E77"/>
    <w:rsid w:val="0095106C"/>
    <w:rsid w:val="00951D25"/>
    <w:rsid w:val="00954E3F"/>
    <w:rsid w:val="00956783"/>
    <w:rsid w:val="0095707C"/>
    <w:rsid w:val="00960003"/>
    <w:rsid w:val="009611DE"/>
    <w:rsid w:val="00961798"/>
    <w:rsid w:val="00964D92"/>
    <w:rsid w:val="009663AA"/>
    <w:rsid w:val="00966E58"/>
    <w:rsid w:val="009678CE"/>
    <w:rsid w:val="009727F7"/>
    <w:rsid w:val="00972A60"/>
    <w:rsid w:val="00973021"/>
    <w:rsid w:val="00973949"/>
    <w:rsid w:val="0097495D"/>
    <w:rsid w:val="00974ED4"/>
    <w:rsid w:val="00975DE3"/>
    <w:rsid w:val="00975E68"/>
    <w:rsid w:val="009775E5"/>
    <w:rsid w:val="00980C3B"/>
    <w:rsid w:val="00981094"/>
    <w:rsid w:val="00982142"/>
    <w:rsid w:val="00982FD2"/>
    <w:rsid w:val="00985A41"/>
    <w:rsid w:val="00992643"/>
    <w:rsid w:val="009952E6"/>
    <w:rsid w:val="009A250A"/>
    <w:rsid w:val="009A256F"/>
    <w:rsid w:val="009A7451"/>
    <w:rsid w:val="009B0A2C"/>
    <w:rsid w:val="009B221D"/>
    <w:rsid w:val="009B28C8"/>
    <w:rsid w:val="009B42AB"/>
    <w:rsid w:val="009B68CC"/>
    <w:rsid w:val="009B7B54"/>
    <w:rsid w:val="009C0696"/>
    <w:rsid w:val="009C12A9"/>
    <w:rsid w:val="009C2625"/>
    <w:rsid w:val="009C329D"/>
    <w:rsid w:val="009C51D0"/>
    <w:rsid w:val="009C5654"/>
    <w:rsid w:val="009C61F8"/>
    <w:rsid w:val="009C692A"/>
    <w:rsid w:val="009C6D95"/>
    <w:rsid w:val="009C71ED"/>
    <w:rsid w:val="009C783A"/>
    <w:rsid w:val="009D114C"/>
    <w:rsid w:val="009D1864"/>
    <w:rsid w:val="009D1942"/>
    <w:rsid w:val="009D24B4"/>
    <w:rsid w:val="009D381E"/>
    <w:rsid w:val="009D3D5C"/>
    <w:rsid w:val="009D54B6"/>
    <w:rsid w:val="009D70FA"/>
    <w:rsid w:val="009D77D1"/>
    <w:rsid w:val="009E10B6"/>
    <w:rsid w:val="009E28CB"/>
    <w:rsid w:val="009E2E9E"/>
    <w:rsid w:val="009E675E"/>
    <w:rsid w:val="009E6DE8"/>
    <w:rsid w:val="009E6EA3"/>
    <w:rsid w:val="009F019C"/>
    <w:rsid w:val="009F22F8"/>
    <w:rsid w:val="009F559D"/>
    <w:rsid w:val="009F5903"/>
    <w:rsid w:val="009F6EA9"/>
    <w:rsid w:val="00A01D90"/>
    <w:rsid w:val="00A01F8F"/>
    <w:rsid w:val="00A03E5C"/>
    <w:rsid w:val="00A0571D"/>
    <w:rsid w:val="00A1165C"/>
    <w:rsid w:val="00A117C0"/>
    <w:rsid w:val="00A11CEF"/>
    <w:rsid w:val="00A12230"/>
    <w:rsid w:val="00A1422B"/>
    <w:rsid w:val="00A1550B"/>
    <w:rsid w:val="00A15A1F"/>
    <w:rsid w:val="00A15B7A"/>
    <w:rsid w:val="00A15DFD"/>
    <w:rsid w:val="00A16617"/>
    <w:rsid w:val="00A206DC"/>
    <w:rsid w:val="00A21DD5"/>
    <w:rsid w:val="00A2289C"/>
    <w:rsid w:val="00A23340"/>
    <w:rsid w:val="00A2460F"/>
    <w:rsid w:val="00A25699"/>
    <w:rsid w:val="00A25DAD"/>
    <w:rsid w:val="00A2621B"/>
    <w:rsid w:val="00A27A51"/>
    <w:rsid w:val="00A31CBA"/>
    <w:rsid w:val="00A3281A"/>
    <w:rsid w:val="00A335F9"/>
    <w:rsid w:val="00A33782"/>
    <w:rsid w:val="00A338C3"/>
    <w:rsid w:val="00A35515"/>
    <w:rsid w:val="00A36787"/>
    <w:rsid w:val="00A3771F"/>
    <w:rsid w:val="00A40B3D"/>
    <w:rsid w:val="00A40C24"/>
    <w:rsid w:val="00A42819"/>
    <w:rsid w:val="00A44394"/>
    <w:rsid w:val="00A44E2E"/>
    <w:rsid w:val="00A474BC"/>
    <w:rsid w:val="00A47914"/>
    <w:rsid w:val="00A50E45"/>
    <w:rsid w:val="00A513C8"/>
    <w:rsid w:val="00A52C30"/>
    <w:rsid w:val="00A55166"/>
    <w:rsid w:val="00A552BD"/>
    <w:rsid w:val="00A559DB"/>
    <w:rsid w:val="00A5743F"/>
    <w:rsid w:val="00A605DC"/>
    <w:rsid w:val="00A60801"/>
    <w:rsid w:val="00A611A0"/>
    <w:rsid w:val="00A616EE"/>
    <w:rsid w:val="00A6485F"/>
    <w:rsid w:val="00A65EA5"/>
    <w:rsid w:val="00A666FD"/>
    <w:rsid w:val="00A71035"/>
    <w:rsid w:val="00A71762"/>
    <w:rsid w:val="00A723F7"/>
    <w:rsid w:val="00A737A8"/>
    <w:rsid w:val="00A73993"/>
    <w:rsid w:val="00A74880"/>
    <w:rsid w:val="00A7532D"/>
    <w:rsid w:val="00A766CF"/>
    <w:rsid w:val="00A77367"/>
    <w:rsid w:val="00A82C5D"/>
    <w:rsid w:val="00A8319E"/>
    <w:rsid w:val="00A84866"/>
    <w:rsid w:val="00A84D38"/>
    <w:rsid w:val="00A85000"/>
    <w:rsid w:val="00A8550B"/>
    <w:rsid w:val="00A85BCE"/>
    <w:rsid w:val="00A909DA"/>
    <w:rsid w:val="00A90CB1"/>
    <w:rsid w:val="00A92951"/>
    <w:rsid w:val="00A93C45"/>
    <w:rsid w:val="00A93C46"/>
    <w:rsid w:val="00A93DC5"/>
    <w:rsid w:val="00A95429"/>
    <w:rsid w:val="00A95D39"/>
    <w:rsid w:val="00A96F27"/>
    <w:rsid w:val="00A97064"/>
    <w:rsid w:val="00AA0DBA"/>
    <w:rsid w:val="00AA0EAD"/>
    <w:rsid w:val="00AA1C95"/>
    <w:rsid w:val="00AA248D"/>
    <w:rsid w:val="00AA28F8"/>
    <w:rsid w:val="00AA2B5C"/>
    <w:rsid w:val="00AA2B9B"/>
    <w:rsid w:val="00AA2C1A"/>
    <w:rsid w:val="00AA3CB6"/>
    <w:rsid w:val="00AA4F73"/>
    <w:rsid w:val="00AA566E"/>
    <w:rsid w:val="00AA5FD9"/>
    <w:rsid w:val="00AA7CE9"/>
    <w:rsid w:val="00AB0A02"/>
    <w:rsid w:val="00AB128E"/>
    <w:rsid w:val="00AB2DC7"/>
    <w:rsid w:val="00AB42FE"/>
    <w:rsid w:val="00AB5B0D"/>
    <w:rsid w:val="00AB78CE"/>
    <w:rsid w:val="00AC34F9"/>
    <w:rsid w:val="00AC3765"/>
    <w:rsid w:val="00AC4551"/>
    <w:rsid w:val="00AC46B7"/>
    <w:rsid w:val="00AC59EC"/>
    <w:rsid w:val="00AC5B47"/>
    <w:rsid w:val="00AD0B66"/>
    <w:rsid w:val="00AD15D3"/>
    <w:rsid w:val="00AD2336"/>
    <w:rsid w:val="00AD4C4D"/>
    <w:rsid w:val="00AE0534"/>
    <w:rsid w:val="00AE06B1"/>
    <w:rsid w:val="00AE083A"/>
    <w:rsid w:val="00AE09D1"/>
    <w:rsid w:val="00AE1050"/>
    <w:rsid w:val="00AE11C5"/>
    <w:rsid w:val="00AE1C5B"/>
    <w:rsid w:val="00AE40F2"/>
    <w:rsid w:val="00AE64E4"/>
    <w:rsid w:val="00AF13C0"/>
    <w:rsid w:val="00AF1A3C"/>
    <w:rsid w:val="00AF2A37"/>
    <w:rsid w:val="00AF3D3E"/>
    <w:rsid w:val="00AF5E0A"/>
    <w:rsid w:val="00AF5F4F"/>
    <w:rsid w:val="00B00C8D"/>
    <w:rsid w:val="00B01F39"/>
    <w:rsid w:val="00B04F76"/>
    <w:rsid w:val="00B051F9"/>
    <w:rsid w:val="00B07335"/>
    <w:rsid w:val="00B100F3"/>
    <w:rsid w:val="00B13EC4"/>
    <w:rsid w:val="00B1689A"/>
    <w:rsid w:val="00B20990"/>
    <w:rsid w:val="00B25684"/>
    <w:rsid w:val="00B264B8"/>
    <w:rsid w:val="00B274D8"/>
    <w:rsid w:val="00B27E36"/>
    <w:rsid w:val="00B27FC4"/>
    <w:rsid w:val="00B31251"/>
    <w:rsid w:val="00B32C5F"/>
    <w:rsid w:val="00B34D99"/>
    <w:rsid w:val="00B35DBD"/>
    <w:rsid w:val="00B40625"/>
    <w:rsid w:val="00B41C6F"/>
    <w:rsid w:val="00B4261F"/>
    <w:rsid w:val="00B42C45"/>
    <w:rsid w:val="00B43452"/>
    <w:rsid w:val="00B45254"/>
    <w:rsid w:val="00B4638D"/>
    <w:rsid w:val="00B50A85"/>
    <w:rsid w:val="00B5203A"/>
    <w:rsid w:val="00B53CB7"/>
    <w:rsid w:val="00B5459D"/>
    <w:rsid w:val="00B56C5C"/>
    <w:rsid w:val="00B57880"/>
    <w:rsid w:val="00B579F2"/>
    <w:rsid w:val="00B57B6E"/>
    <w:rsid w:val="00B6028C"/>
    <w:rsid w:val="00B607A7"/>
    <w:rsid w:val="00B611DF"/>
    <w:rsid w:val="00B6203B"/>
    <w:rsid w:val="00B627FF"/>
    <w:rsid w:val="00B62B90"/>
    <w:rsid w:val="00B6320F"/>
    <w:rsid w:val="00B639E8"/>
    <w:rsid w:val="00B644E5"/>
    <w:rsid w:val="00B66A95"/>
    <w:rsid w:val="00B670C1"/>
    <w:rsid w:val="00B74725"/>
    <w:rsid w:val="00B7589A"/>
    <w:rsid w:val="00B803D4"/>
    <w:rsid w:val="00B8085F"/>
    <w:rsid w:val="00B82792"/>
    <w:rsid w:val="00B82ED2"/>
    <w:rsid w:val="00B84A0B"/>
    <w:rsid w:val="00B85545"/>
    <w:rsid w:val="00B8561D"/>
    <w:rsid w:val="00B860AA"/>
    <w:rsid w:val="00B90963"/>
    <w:rsid w:val="00B918B6"/>
    <w:rsid w:val="00B9326F"/>
    <w:rsid w:val="00B93676"/>
    <w:rsid w:val="00B946CA"/>
    <w:rsid w:val="00B9602A"/>
    <w:rsid w:val="00B972A0"/>
    <w:rsid w:val="00B97483"/>
    <w:rsid w:val="00B978C9"/>
    <w:rsid w:val="00BA3411"/>
    <w:rsid w:val="00BA4C3C"/>
    <w:rsid w:val="00BA53E3"/>
    <w:rsid w:val="00BA7634"/>
    <w:rsid w:val="00BB1372"/>
    <w:rsid w:val="00BB1486"/>
    <w:rsid w:val="00BB6B9E"/>
    <w:rsid w:val="00BB7893"/>
    <w:rsid w:val="00BC06CC"/>
    <w:rsid w:val="00BC20A0"/>
    <w:rsid w:val="00BC24B5"/>
    <w:rsid w:val="00BC3765"/>
    <w:rsid w:val="00BC40EE"/>
    <w:rsid w:val="00BC4519"/>
    <w:rsid w:val="00BC4B96"/>
    <w:rsid w:val="00BC5E97"/>
    <w:rsid w:val="00BC5F24"/>
    <w:rsid w:val="00BC73E4"/>
    <w:rsid w:val="00BD0AD5"/>
    <w:rsid w:val="00BD1C2F"/>
    <w:rsid w:val="00BD248D"/>
    <w:rsid w:val="00BD27B9"/>
    <w:rsid w:val="00BD337D"/>
    <w:rsid w:val="00BD499F"/>
    <w:rsid w:val="00BD5971"/>
    <w:rsid w:val="00BD5C34"/>
    <w:rsid w:val="00BD7A98"/>
    <w:rsid w:val="00BE2FB0"/>
    <w:rsid w:val="00BE3496"/>
    <w:rsid w:val="00BE3BF7"/>
    <w:rsid w:val="00BE4386"/>
    <w:rsid w:val="00BE6BFB"/>
    <w:rsid w:val="00BF0EED"/>
    <w:rsid w:val="00BF114A"/>
    <w:rsid w:val="00BF2DA0"/>
    <w:rsid w:val="00BF363F"/>
    <w:rsid w:val="00BF3A6E"/>
    <w:rsid w:val="00BF3D8E"/>
    <w:rsid w:val="00BF4A75"/>
    <w:rsid w:val="00BF4EBC"/>
    <w:rsid w:val="00BF5559"/>
    <w:rsid w:val="00C0127C"/>
    <w:rsid w:val="00C01345"/>
    <w:rsid w:val="00C01558"/>
    <w:rsid w:val="00C04049"/>
    <w:rsid w:val="00C0479D"/>
    <w:rsid w:val="00C061EE"/>
    <w:rsid w:val="00C06E1F"/>
    <w:rsid w:val="00C13B71"/>
    <w:rsid w:val="00C16598"/>
    <w:rsid w:val="00C16BD3"/>
    <w:rsid w:val="00C176F0"/>
    <w:rsid w:val="00C202A5"/>
    <w:rsid w:val="00C20444"/>
    <w:rsid w:val="00C22C11"/>
    <w:rsid w:val="00C23198"/>
    <w:rsid w:val="00C25EF9"/>
    <w:rsid w:val="00C30054"/>
    <w:rsid w:val="00C311FA"/>
    <w:rsid w:val="00C315E6"/>
    <w:rsid w:val="00C339B9"/>
    <w:rsid w:val="00C33C62"/>
    <w:rsid w:val="00C35E49"/>
    <w:rsid w:val="00C40F8F"/>
    <w:rsid w:val="00C41B6B"/>
    <w:rsid w:val="00C42F59"/>
    <w:rsid w:val="00C43FBD"/>
    <w:rsid w:val="00C445B2"/>
    <w:rsid w:val="00C45469"/>
    <w:rsid w:val="00C45D9E"/>
    <w:rsid w:val="00C45EBB"/>
    <w:rsid w:val="00C462CA"/>
    <w:rsid w:val="00C4634C"/>
    <w:rsid w:val="00C46E6C"/>
    <w:rsid w:val="00C47A96"/>
    <w:rsid w:val="00C507B2"/>
    <w:rsid w:val="00C50DEB"/>
    <w:rsid w:val="00C51119"/>
    <w:rsid w:val="00C51B54"/>
    <w:rsid w:val="00C52DE5"/>
    <w:rsid w:val="00C539F8"/>
    <w:rsid w:val="00C54F31"/>
    <w:rsid w:val="00C56D55"/>
    <w:rsid w:val="00C57073"/>
    <w:rsid w:val="00C603EA"/>
    <w:rsid w:val="00C61099"/>
    <w:rsid w:val="00C61FC1"/>
    <w:rsid w:val="00C62C68"/>
    <w:rsid w:val="00C64B7A"/>
    <w:rsid w:val="00C65305"/>
    <w:rsid w:val="00C6646E"/>
    <w:rsid w:val="00C67345"/>
    <w:rsid w:val="00C710A8"/>
    <w:rsid w:val="00C7466B"/>
    <w:rsid w:val="00C7522A"/>
    <w:rsid w:val="00C76D3C"/>
    <w:rsid w:val="00C76DA3"/>
    <w:rsid w:val="00C800D9"/>
    <w:rsid w:val="00C81367"/>
    <w:rsid w:val="00C81578"/>
    <w:rsid w:val="00C830CB"/>
    <w:rsid w:val="00C835A5"/>
    <w:rsid w:val="00C8530B"/>
    <w:rsid w:val="00C8691A"/>
    <w:rsid w:val="00C876F4"/>
    <w:rsid w:val="00C8794E"/>
    <w:rsid w:val="00C924D7"/>
    <w:rsid w:val="00C926ED"/>
    <w:rsid w:val="00C93EAA"/>
    <w:rsid w:val="00C95717"/>
    <w:rsid w:val="00CA0A9E"/>
    <w:rsid w:val="00CA0EB0"/>
    <w:rsid w:val="00CA5A71"/>
    <w:rsid w:val="00CA5ACF"/>
    <w:rsid w:val="00CA67A5"/>
    <w:rsid w:val="00CB153B"/>
    <w:rsid w:val="00CB2409"/>
    <w:rsid w:val="00CB389F"/>
    <w:rsid w:val="00CB41E7"/>
    <w:rsid w:val="00CB4F54"/>
    <w:rsid w:val="00CB5824"/>
    <w:rsid w:val="00CB64C4"/>
    <w:rsid w:val="00CB6614"/>
    <w:rsid w:val="00CB7C9C"/>
    <w:rsid w:val="00CC0A32"/>
    <w:rsid w:val="00CC132F"/>
    <w:rsid w:val="00CC1B26"/>
    <w:rsid w:val="00CC23B6"/>
    <w:rsid w:val="00CC2608"/>
    <w:rsid w:val="00CC44E6"/>
    <w:rsid w:val="00CC47AC"/>
    <w:rsid w:val="00CC51B8"/>
    <w:rsid w:val="00CC5336"/>
    <w:rsid w:val="00CC6AFB"/>
    <w:rsid w:val="00CC763C"/>
    <w:rsid w:val="00CC76D7"/>
    <w:rsid w:val="00CC77C5"/>
    <w:rsid w:val="00CD0078"/>
    <w:rsid w:val="00CD0CD0"/>
    <w:rsid w:val="00CD1700"/>
    <w:rsid w:val="00CD3CAF"/>
    <w:rsid w:val="00CD4638"/>
    <w:rsid w:val="00CD5F3F"/>
    <w:rsid w:val="00CD66B7"/>
    <w:rsid w:val="00CD7C12"/>
    <w:rsid w:val="00CD7D0E"/>
    <w:rsid w:val="00CE154D"/>
    <w:rsid w:val="00CE280C"/>
    <w:rsid w:val="00CE4098"/>
    <w:rsid w:val="00CE4D8D"/>
    <w:rsid w:val="00CE678D"/>
    <w:rsid w:val="00CE697B"/>
    <w:rsid w:val="00CE72E4"/>
    <w:rsid w:val="00CE7A28"/>
    <w:rsid w:val="00CF12C9"/>
    <w:rsid w:val="00CF21BC"/>
    <w:rsid w:val="00CF2238"/>
    <w:rsid w:val="00CF57E4"/>
    <w:rsid w:val="00CF5A15"/>
    <w:rsid w:val="00CF5A20"/>
    <w:rsid w:val="00CF5AF8"/>
    <w:rsid w:val="00CF7797"/>
    <w:rsid w:val="00D03297"/>
    <w:rsid w:val="00D03B3F"/>
    <w:rsid w:val="00D05BF8"/>
    <w:rsid w:val="00D062BB"/>
    <w:rsid w:val="00D06539"/>
    <w:rsid w:val="00D077A7"/>
    <w:rsid w:val="00D12D36"/>
    <w:rsid w:val="00D133E5"/>
    <w:rsid w:val="00D13CB8"/>
    <w:rsid w:val="00D13FD7"/>
    <w:rsid w:val="00D14BB4"/>
    <w:rsid w:val="00D15EA3"/>
    <w:rsid w:val="00D179E9"/>
    <w:rsid w:val="00D2075B"/>
    <w:rsid w:val="00D20CC2"/>
    <w:rsid w:val="00D22182"/>
    <w:rsid w:val="00D2338A"/>
    <w:rsid w:val="00D24F4D"/>
    <w:rsid w:val="00D25919"/>
    <w:rsid w:val="00D262D3"/>
    <w:rsid w:val="00D2716A"/>
    <w:rsid w:val="00D30649"/>
    <w:rsid w:val="00D31151"/>
    <w:rsid w:val="00D31397"/>
    <w:rsid w:val="00D32E4E"/>
    <w:rsid w:val="00D341C7"/>
    <w:rsid w:val="00D35F6D"/>
    <w:rsid w:val="00D36EC7"/>
    <w:rsid w:val="00D41926"/>
    <w:rsid w:val="00D427D4"/>
    <w:rsid w:val="00D42C31"/>
    <w:rsid w:val="00D44D23"/>
    <w:rsid w:val="00D45D70"/>
    <w:rsid w:val="00D467DB"/>
    <w:rsid w:val="00D47CED"/>
    <w:rsid w:val="00D505AD"/>
    <w:rsid w:val="00D51699"/>
    <w:rsid w:val="00D52776"/>
    <w:rsid w:val="00D553B4"/>
    <w:rsid w:val="00D554BB"/>
    <w:rsid w:val="00D56F66"/>
    <w:rsid w:val="00D60FA5"/>
    <w:rsid w:val="00D62A06"/>
    <w:rsid w:val="00D631E9"/>
    <w:rsid w:val="00D63F87"/>
    <w:rsid w:val="00D65EB7"/>
    <w:rsid w:val="00D66612"/>
    <w:rsid w:val="00D6726D"/>
    <w:rsid w:val="00D672E5"/>
    <w:rsid w:val="00D67CAB"/>
    <w:rsid w:val="00D70652"/>
    <w:rsid w:val="00D70DC7"/>
    <w:rsid w:val="00D70EE8"/>
    <w:rsid w:val="00D7167C"/>
    <w:rsid w:val="00D722B7"/>
    <w:rsid w:val="00D759A5"/>
    <w:rsid w:val="00D7616C"/>
    <w:rsid w:val="00D7694B"/>
    <w:rsid w:val="00D76BD0"/>
    <w:rsid w:val="00D7768B"/>
    <w:rsid w:val="00D80718"/>
    <w:rsid w:val="00D81C15"/>
    <w:rsid w:val="00D81D28"/>
    <w:rsid w:val="00D829A0"/>
    <w:rsid w:val="00D848D8"/>
    <w:rsid w:val="00D87A03"/>
    <w:rsid w:val="00D90B4B"/>
    <w:rsid w:val="00D91805"/>
    <w:rsid w:val="00D91C0E"/>
    <w:rsid w:val="00D93929"/>
    <w:rsid w:val="00D9447C"/>
    <w:rsid w:val="00D945C8"/>
    <w:rsid w:val="00D96A35"/>
    <w:rsid w:val="00D96A3C"/>
    <w:rsid w:val="00D97ED7"/>
    <w:rsid w:val="00D97F7C"/>
    <w:rsid w:val="00DA49ED"/>
    <w:rsid w:val="00DA4DFB"/>
    <w:rsid w:val="00DA565B"/>
    <w:rsid w:val="00DA6A3A"/>
    <w:rsid w:val="00DA7A7B"/>
    <w:rsid w:val="00DB1570"/>
    <w:rsid w:val="00DB1AC2"/>
    <w:rsid w:val="00DB2AFD"/>
    <w:rsid w:val="00DB3D05"/>
    <w:rsid w:val="00DB4CDD"/>
    <w:rsid w:val="00DB6846"/>
    <w:rsid w:val="00DB6B9D"/>
    <w:rsid w:val="00DC05CD"/>
    <w:rsid w:val="00DC1CBD"/>
    <w:rsid w:val="00DC24AE"/>
    <w:rsid w:val="00DC33B3"/>
    <w:rsid w:val="00DD0370"/>
    <w:rsid w:val="00DD0D4B"/>
    <w:rsid w:val="00DD17D1"/>
    <w:rsid w:val="00DD6F68"/>
    <w:rsid w:val="00DD7402"/>
    <w:rsid w:val="00DD7B29"/>
    <w:rsid w:val="00DE2331"/>
    <w:rsid w:val="00DE2686"/>
    <w:rsid w:val="00DE2F34"/>
    <w:rsid w:val="00DE2FCD"/>
    <w:rsid w:val="00DE4143"/>
    <w:rsid w:val="00DE422B"/>
    <w:rsid w:val="00DE4B83"/>
    <w:rsid w:val="00DF26C3"/>
    <w:rsid w:val="00DF2796"/>
    <w:rsid w:val="00DF4B0C"/>
    <w:rsid w:val="00E00407"/>
    <w:rsid w:val="00E01C44"/>
    <w:rsid w:val="00E03E8D"/>
    <w:rsid w:val="00E047CA"/>
    <w:rsid w:val="00E04D77"/>
    <w:rsid w:val="00E06ED9"/>
    <w:rsid w:val="00E0731B"/>
    <w:rsid w:val="00E07A57"/>
    <w:rsid w:val="00E111F3"/>
    <w:rsid w:val="00E11866"/>
    <w:rsid w:val="00E11934"/>
    <w:rsid w:val="00E132B4"/>
    <w:rsid w:val="00E13C35"/>
    <w:rsid w:val="00E150BF"/>
    <w:rsid w:val="00E16437"/>
    <w:rsid w:val="00E168E1"/>
    <w:rsid w:val="00E16CC5"/>
    <w:rsid w:val="00E178FB"/>
    <w:rsid w:val="00E1794B"/>
    <w:rsid w:val="00E20181"/>
    <w:rsid w:val="00E205F0"/>
    <w:rsid w:val="00E212D2"/>
    <w:rsid w:val="00E21F57"/>
    <w:rsid w:val="00E27145"/>
    <w:rsid w:val="00E273AE"/>
    <w:rsid w:val="00E27F47"/>
    <w:rsid w:val="00E27F4D"/>
    <w:rsid w:val="00E300C4"/>
    <w:rsid w:val="00E3217F"/>
    <w:rsid w:val="00E32936"/>
    <w:rsid w:val="00E33457"/>
    <w:rsid w:val="00E33C95"/>
    <w:rsid w:val="00E343C2"/>
    <w:rsid w:val="00E34B19"/>
    <w:rsid w:val="00E353B6"/>
    <w:rsid w:val="00E355A8"/>
    <w:rsid w:val="00E357A1"/>
    <w:rsid w:val="00E37326"/>
    <w:rsid w:val="00E4214E"/>
    <w:rsid w:val="00E42CFB"/>
    <w:rsid w:val="00E43192"/>
    <w:rsid w:val="00E45B70"/>
    <w:rsid w:val="00E46153"/>
    <w:rsid w:val="00E46A04"/>
    <w:rsid w:val="00E50A33"/>
    <w:rsid w:val="00E50E63"/>
    <w:rsid w:val="00E5182E"/>
    <w:rsid w:val="00E51F04"/>
    <w:rsid w:val="00E52A6F"/>
    <w:rsid w:val="00E53BB9"/>
    <w:rsid w:val="00E53D26"/>
    <w:rsid w:val="00E557A4"/>
    <w:rsid w:val="00E559D0"/>
    <w:rsid w:val="00E565B2"/>
    <w:rsid w:val="00E60B57"/>
    <w:rsid w:val="00E6350F"/>
    <w:rsid w:val="00E638E8"/>
    <w:rsid w:val="00E671BC"/>
    <w:rsid w:val="00E677E9"/>
    <w:rsid w:val="00E67E3F"/>
    <w:rsid w:val="00E71640"/>
    <w:rsid w:val="00E74EF2"/>
    <w:rsid w:val="00E76E7C"/>
    <w:rsid w:val="00E7772A"/>
    <w:rsid w:val="00E82FB7"/>
    <w:rsid w:val="00E83B57"/>
    <w:rsid w:val="00E85862"/>
    <w:rsid w:val="00E85970"/>
    <w:rsid w:val="00E86BAA"/>
    <w:rsid w:val="00E90688"/>
    <w:rsid w:val="00E90D93"/>
    <w:rsid w:val="00E9152E"/>
    <w:rsid w:val="00E92245"/>
    <w:rsid w:val="00E93AA9"/>
    <w:rsid w:val="00E93E4B"/>
    <w:rsid w:val="00E94908"/>
    <w:rsid w:val="00E94AB4"/>
    <w:rsid w:val="00E950BD"/>
    <w:rsid w:val="00E95290"/>
    <w:rsid w:val="00E96C3C"/>
    <w:rsid w:val="00E971DA"/>
    <w:rsid w:val="00E9769E"/>
    <w:rsid w:val="00EA0EEF"/>
    <w:rsid w:val="00EA14E0"/>
    <w:rsid w:val="00EA2388"/>
    <w:rsid w:val="00EA2567"/>
    <w:rsid w:val="00EA2A3F"/>
    <w:rsid w:val="00EB04AB"/>
    <w:rsid w:val="00EB0E01"/>
    <w:rsid w:val="00EB0F45"/>
    <w:rsid w:val="00EB23EF"/>
    <w:rsid w:val="00EB2902"/>
    <w:rsid w:val="00EB3EDD"/>
    <w:rsid w:val="00EB473B"/>
    <w:rsid w:val="00EB7DA9"/>
    <w:rsid w:val="00EC0D76"/>
    <w:rsid w:val="00EC0E24"/>
    <w:rsid w:val="00EC2CEB"/>
    <w:rsid w:val="00EC58DB"/>
    <w:rsid w:val="00EC5BF1"/>
    <w:rsid w:val="00EC6DF4"/>
    <w:rsid w:val="00EC7334"/>
    <w:rsid w:val="00ED338F"/>
    <w:rsid w:val="00ED3E59"/>
    <w:rsid w:val="00ED3EDF"/>
    <w:rsid w:val="00ED3F65"/>
    <w:rsid w:val="00ED5140"/>
    <w:rsid w:val="00ED5C3E"/>
    <w:rsid w:val="00EE1154"/>
    <w:rsid w:val="00EE43CD"/>
    <w:rsid w:val="00EE6DF8"/>
    <w:rsid w:val="00EE7A03"/>
    <w:rsid w:val="00EE7C97"/>
    <w:rsid w:val="00EF080A"/>
    <w:rsid w:val="00EF17D5"/>
    <w:rsid w:val="00EF1981"/>
    <w:rsid w:val="00EF31D1"/>
    <w:rsid w:val="00EF3371"/>
    <w:rsid w:val="00EF3811"/>
    <w:rsid w:val="00EF49FF"/>
    <w:rsid w:val="00EF4CA2"/>
    <w:rsid w:val="00EF64F6"/>
    <w:rsid w:val="00EF7074"/>
    <w:rsid w:val="00F017D6"/>
    <w:rsid w:val="00F06D86"/>
    <w:rsid w:val="00F07073"/>
    <w:rsid w:val="00F0733E"/>
    <w:rsid w:val="00F07DF0"/>
    <w:rsid w:val="00F112CA"/>
    <w:rsid w:val="00F12508"/>
    <w:rsid w:val="00F1305A"/>
    <w:rsid w:val="00F13070"/>
    <w:rsid w:val="00F139C2"/>
    <w:rsid w:val="00F13FDA"/>
    <w:rsid w:val="00F15E3D"/>
    <w:rsid w:val="00F166AA"/>
    <w:rsid w:val="00F17229"/>
    <w:rsid w:val="00F17C6F"/>
    <w:rsid w:val="00F206E6"/>
    <w:rsid w:val="00F21312"/>
    <w:rsid w:val="00F21E07"/>
    <w:rsid w:val="00F24DC6"/>
    <w:rsid w:val="00F25D83"/>
    <w:rsid w:val="00F30381"/>
    <w:rsid w:val="00F342EE"/>
    <w:rsid w:val="00F355B5"/>
    <w:rsid w:val="00F3659D"/>
    <w:rsid w:val="00F368F1"/>
    <w:rsid w:val="00F40296"/>
    <w:rsid w:val="00F40964"/>
    <w:rsid w:val="00F42B4E"/>
    <w:rsid w:val="00F42C32"/>
    <w:rsid w:val="00F42E87"/>
    <w:rsid w:val="00F43C4F"/>
    <w:rsid w:val="00F45EDF"/>
    <w:rsid w:val="00F47863"/>
    <w:rsid w:val="00F47F8A"/>
    <w:rsid w:val="00F51DCC"/>
    <w:rsid w:val="00F5232B"/>
    <w:rsid w:val="00F52719"/>
    <w:rsid w:val="00F55049"/>
    <w:rsid w:val="00F55644"/>
    <w:rsid w:val="00F56F4C"/>
    <w:rsid w:val="00F56F79"/>
    <w:rsid w:val="00F57045"/>
    <w:rsid w:val="00F57665"/>
    <w:rsid w:val="00F6055A"/>
    <w:rsid w:val="00F607E1"/>
    <w:rsid w:val="00F6323F"/>
    <w:rsid w:val="00F6418D"/>
    <w:rsid w:val="00F65551"/>
    <w:rsid w:val="00F679E6"/>
    <w:rsid w:val="00F70CA8"/>
    <w:rsid w:val="00F7184E"/>
    <w:rsid w:val="00F7211F"/>
    <w:rsid w:val="00F7580D"/>
    <w:rsid w:val="00F83990"/>
    <w:rsid w:val="00F85A7F"/>
    <w:rsid w:val="00F86D11"/>
    <w:rsid w:val="00F87620"/>
    <w:rsid w:val="00F90BF0"/>
    <w:rsid w:val="00F92CC8"/>
    <w:rsid w:val="00F93B39"/>
    <w:rsid w:val="00F94264"/>
    <w:rsid w:val="00F9454A"/>
    <w:rsid w:val="00F94ED0"/>
    <w:rsid w:val="00F96684"/>
    <w:rsid w:val="00F972E8"/>
    <w:rsid w:val="00F97CF4"/>
    <w:rsid w:val="00FA12FB"/>
    <w:rsid w:val="00FA26BF"/>
    <w:rsid w:val="00FA43AC"/>
    <w:rsid w:val="00FA4F55"/>
    <w:rsid w:val="00FA5541"/>
    <w:rsid w:val="00FA7164"/>
    <w:rsid w:val="00FB1496"/>
    <w:rsid w:val="00FB150D"/>
    <w:rsid w:val="00FB2571"/>
    <w:rsid w:val="00FB2F8C"/>
    <w:rsid w:val="00FB33A2"/>
    <w:rsid w:val="00FB3F4A"/>
    <w:rsid w:val="00FB5B98"/>
    <w:rsid w:val="00FB6456"/>
    <w:rsid w:val="00FB697F"/>
    <w:rsid w:val="00FB775F"/>
    <w:rsid w:val="00FC07B5"/>
    <w:rsid w:val="00FC1261"/>
    <w:rsid w:val="00FC172F"/>
    <w:rsid w:val="00FC2114"/>
    <w:rsid w:val="00FC2DF9"/>
    <w:rsid w:val="00FC4AF1"/>
    <w:rsid w:val="00FC6DE6"/>
    <w:rsid w:val="00FD0197"/>
    <w:rsid w:val="00FD0AB4"/>
    <w:rsid w:val="00FD3B3A"/>
    <w:rsid w:val="00FD3DA7"/>
    <w:rsid w:val="00FD3F68"/>
    <w:rsid w:val="00FD45D6"/>
    <w:rsid w:val="00FD4F25"/>
    <w:rsid w:val="00FD7052"/>
    <w:rsid w:val="00FD78C5"/>
    <w:rsid w:val="00FE0FB7"/>
    <w:rsid w:val="00FE1A91"/>
    <w:rsid w:val="00FE2635"/>
    <w:rsid w:val="00FE3579"/>
    <w:rsid w:val="00FE3900"/>
    <w:rsid w:val="00FE5598"/>
    <w:rsid w:val="00FF0347"/>
    <w:rsid w:val="00FF1954"/>
    <w:rsid w:val="00FF2433"/>
    <w:rsid w:val="00FF259B"/>
    <w:rsid w:val="00FF278D"/>
    <w:rsid w:val="00FF2DAD"/>
    <w:rsid w:val="00FF3A31"/>
    <w:rsid w:val="00FF4B87"/>
    <w:rsid w:val="00FF5BD9"/>
    <w:rsid w:val="00FF67C3"/>
    <w:rsid w:val="00FF6B31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75262"/>
    <w:rPr>
      <w:color w:val="800080"/>
      <w:u w:val="single"/>
    </w:rPr>
  </w:style>
  <w:style w:type="paragraph" w:styleId="Header">
    <w:name w:val="header"/>
    <w:basedOn w:val="Normal"/>
    <w:rsid w:val="00E95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0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7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75262"/>
    <w:rPr>
      <w:color w:val="800080"/>
      <w:u w:val="single"/>
    </w:rPr>
  </w:style>
  <w:style w:type="paragraph" w:styleId="Header">
    <w:name w:val="header"/>
    <w:basedOn w:val="Normal"/>
    <w:rsid w:val="00E950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0B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1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3687">
      <w:bodyDiv w:val="1"/>
      <w:marLeft w:val="1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8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2471">
      <w:bodyDiv w:val="1"/>
      <w:marLeft w:val="1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4979</Characters>
  <Application>Microsoft Office Word</Application>
  <DocSecurity>0</DocSecurity>
  <Lines>160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 Certification: </vt:lpstr>
    </vt:vector>
  </TitlesOfParts>
  <Company>University of Utah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 Certification:</dc:title>
  <dc:creator>Anna Shirley</dc:creator>
  <cp:lastModifiedBy>Lisa Rigtrup</cp:lastModifiedBy>
  <cp:revision>2</cp:revision>
  <dcterms:created xsi:type="dcterms:W3CDTF">2012-01-03T21:44:00Z</dcterms:created>
  <dcterms:modified xsi:type="dcterms:W3CDTF">2012-01-03T21:44:00Z</dcterms:modified>
</cp:coreProperties>
</file>