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505"/>
        <w:tblW w:w="0" w:type="auto"/>
        <w:tblLook w:val="04A0" w:firstRow="1" w:lastRow="0" w:firstColumn="1" w:lastColumn="0" w:noHBand="0" w:noVBand="1"/>
      </w:tblPr>
      <w:tblGrid>
        <w:gridCol w:w="625"/>
        <w:gridCol w:w="2970"/>
        <w:gridCol w:w="5755"/>
      </w:tblGrid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  <w:b/>
                <w:color w:val="0070C0"/>
              </w:rPr>
            </w:pPr>
            <w:bookmarkStart w:id="0" w:name="_GoBack"/>
            <w:bookmarkEnd w:id="0"/>
            <w:r w:rsidRPr="000C5723">
              <w:rPr>
                <w:rFonts w:ascii="Times New Roman" w:hAnsi="Times New Roman" w:cs="Times New Roman"/>
                <w:b/>
                <w:color w:val="0070C0"/>
              </w:rPr>
              <w:t>No.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C5723">
              <w:rPr>
                <w:rFonts w:ascii="Times New Roman" w:hAnsi="Times New Roman" w:cs="Times New Roman"/>
                <w:b/>
                <w:color w:val="0070C0"/>
              </w:rPr>
              <w:t>Language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  <w:b/>
                <w:color w:val="0070C0"/>
              </w:rPr>
            </w:pPr>
            <w:r w:rsidRPr="000C5723">
              <w:rPr>
                <w:rFonts w:ascii="Times New Roman" w:hAnsi="Times New Roman" w:cs="Times New Roman"/>
                <w:b/>
                <w:color w:val="0070C0"/>
              </w:rPr>
              <w:t>Voice Talent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ASL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Jill Lamoreaux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Bosnian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proofErr w:type="spellStart"/>
            <w:r w:rsidRPr="000C5723">
              <w:rPr>
                <w:rFonts w:ascii="Times New Roman" w:hAnsi="Times New Roman" w:cs="Times New Roman"/>
              </w:rPr>
              <w:t>Connyr</w:t>
            </w:r>
            <w:proofErr w:type="spellEnd"/>
            <w:r w:rsidRPr="000C5723">
              <w:rPr>
                <w:rFonts w:ascii="Times New Roman" w:hAnsi="Times New Roman" w:cs="Times New Roman"/>
              </w:rPr>
              <w:t xml:space="preserve"> Bennett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Cantonese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Moxa Mitton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Daniel Smith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French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 xml:space="preserve">Alexis </w:t>
            </w:r>
            <w:proofErr w:type="spellStart"/>
            <w:r w:rsidRPr="000C5723">
              <w:rPr>
                <w:rFonts w:ascii="Times New Roman" w:hAnsi="Times New Roman" w:cs="Times New Roman"/>
              </w:rPr>
              <w:t>DeForge</w:t>
            </w:r>
            <w:proofErr w:type="spellEnd"/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Korean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proofErr w:type="spellStart"/>
            <w:r w:rsidRPr="000C5723">
              <w:rPr>
                <w:rFonts w:ascii="Times New Roman" w:hAnsi="Times New Roman" w:cs="Times New Roman"/>
              </w:rPr>
              <w:t>Eunlan</w:t>
            </w:r>
            <w:proofErr w:type="spellEnd"/>
            <w:r w:rsidRPr="000C5723">
              <w:rPr>
                <w:rFonts w:ascii="Times New Roman" w:hAnsi="Times New Roman" w:cs="Times New Roman"/>
              </w:rPr>
              <w:t xml:space="preserve"> Yi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Mandarin</w:t>
            </w:r>
          </w:p>
        </w:tc>
        <w:tc>
          <w:tcPr>
            <w:tcW w:w="575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 xml:space="preserve">Raymond </w:t>
            </w:r>
            <w:proofErr w:type="spellStart"/>
            <w:r w:rsidRPr="000C5723">
              <w:rPr>
                <w:rFonts w:ascii="Times New Roman" w:hAnsi="Times New Roman" w:cs="Times New Roman"/>
              </w:rPr>
              <w:t>Jou</w:t>
            </w:r>
            <w:proofErr w:type="spellEnd"/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Portuguese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Luiz Laffey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Russian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Natalia Graven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Spanish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Amanda Barrios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Swahili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 xml:space="preserve">Ben </w:t>
            </w:r>
            <w:proofErr w:type="spellStart"/>
            <w:r w:rsidRPr="000C5723">
              <w:rPr>
                <w:rFonts w:ascii="Times New Roman" w:hAnsi="Times New Roman" w:cs="Times New Roman"/>
              </w:rPr>
              <w:t>Kirato</w:t>
            </w:r>
            <w:proofErr w:type="spellEnd"/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Thai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June Stevens</w:t>
            </w:r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Turkish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proofErr w:type="spellStart"/>
            <w:r w:rsidRPr="000C5723">
              <w:rPr>
                <w:rFonts w:ascii="Times New Roman" w:hAnsi="Times New Roman" w:cs="Times New Roman"/>
              </w:rPr>
              <w:t>Aysel</w:t>
            </w:r>
            <w:proofErr w:type="spellEnd"/>
            <w:r w:rsidRPr="000C57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5723">
              <w:rPr>
                <w:rFonts w:ascii="Times New Roman" w:hAnsi="Times New Roman" w:cs="Times New Roman"/>
              </w:rPr>
              <w:t>Bariscan</w:t>
            </w:r>
            <w:proofErr w:type="spellEnd"/>
          </w:p>
        </w:tc>
      </w:tr>
      <w:tr w:rsidR="00C207CC" w:rsidTr="002E4F0B">
        <w:tc>
          <w:tcPr>
            <w:tcW w:w="625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0" w:type="dxa"/>
          </w:tcPr>
          <w:p w:rsidR="00C207CC" w:rsidRPr="000C5723" w:rsidRDefault="00C207CC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Vietnamese</w:t>
            </w:r>
          </w:p>
        </w:tc>
        <w:tc>
          <w:tcPr>
            <w:tcW w:w="5755" w:type="dxa"/>
          </w:tcPr>
          <w:p w:rsidR="00C207CC" w:rsidRPr="000C5723" w:rsidRDefault="001F2009" w:rsidP="002E4F0B">
            <w:pPr>
              <w:rPr>
                <w:rFonts w:ascii="Times New Roman" w:hAnsi="Times New Roman" w:cs="Times New Roman"/>
              </w:rPr>
            </w:pPr>
            <w:r w:rsidRPr="000C5723">
              <w:rPr>
                <w:rFonts w:ascii="Times New Roman" w:hAnsi="Times New Roman" w:cs="Times New Roman"/>
              </w:rPr>
              <w:t>The Pham</w:t>
            </w:r>
          </w:p>
        </w:tc>
      </w:tr>
    </w:tbl>
    <w:p w:rsidR="00191A89" w:rsidRDefault="00C207CC" w:rsidP="00C207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C5723">
        <w:rPr>
          <w:rFonts w:ascii="Times New Roman" w:hAnsi="Times New Roman" w:cs="Times New Roman"/>
          <w:b/>
          <w:sz w:val="32"/>
          <w:szCs w:val="32"/>
        </w:rPr>
        <w:t>Foreign Language Recordings</w:t>
      </w:r>
    </w:p>
    <w:p w:rsidR="002E4F0B" w:rsidRPr="002E4F0B" w:rsidRDefault="002E4F0B" w:rsidP="00C207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4F0B">
        <w:rPr>
          <w:rFonts w:ascii="Times New Roman" w:hAnsi="Times New Roman" w:cs="Times New Roman"/>
          <w:b/>
          <w:sz w:val="28"/>
          <w:szCs w:val="28"/>
        </w:rPr>
        <w:t>Office of Research Translation and Interpretation</w:t>
      </w:r>
    </w:p>
    <w:sectPr w:rsidR="002E4F0B" w:rsidRPr="002E4F0B" w:rsidSect="00AA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7CC"/>
    <w:rsid w:val="000C5723"/>
    <w:rsid w:val="001F2009"/>
    <w:rsid w:val="002E4F0B"/>
    <w:rsid w:val="007030E7"/>
    <w:rsid w:val="00AA0042"/>
    <w:rsid w:val="00C207CC"/>
    <w:rsid w:val="00D8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1C9D41-DAD1-BE47-9421-05739BC9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371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Lisa Rigtrup</cp:lastModifiedBy>
  <cp:revision>2</cp:revision>
  <dcterms:created xsi:type="dcterms:W3CDTF">2019-11-08T05:47:00Z</dcterms:created>
  <dcterms:modified xsi:type="dcterms:W3CDTF">2019-11-08T05:47:00Z</dcterms:modified>
</cp:coreProperties>
</file>