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1"/>
        <w:tblW w:w="0" w:type="auto"/>
        <w:jc w:val="center"/>
        <w:shd w:val="clear" w:color="auto" w:fill="000000"/>
        <w:tblLook w:val="01E0" w:firstRow="1" w:lastRow="1" w:firstColumn="1" w:lastColumn="1" w:noHBand="0" w:noVBand="0"/>
      </w:tblPr>
      <w:tblGrid>
        <w:gridCol w:w="7891"/>
      </w:tblGrid>
      <w:tr w:rsidR="00BB72EA" w:rsidRPr="00BB72EA" w14:paraId="501F3F3E" w14:textId="77777777" w:rsidTr="004033FA">
        <w:trPr>
          <w:jc w:val="center"/>
        </w:trPr>
        <w:tc>
          <w:tcPr>
            <w:tcW w:w="7891" w:type="dxa"/>
            <w:shd w:val="clear" w:color="auto" w:fill="000000"/>
          </w:tcPr>
          <w:p w14:paraId="411EA7FC" w14:textId="1291C4CD" w:rsidR="00BB72EA" w:rsidRPr="00BB72EA" w:rsidRDefault="00BB72EA" w:rsidP="00BB72EA">
            <w:pPr>
              <w:jc w:val="center"/>
              <w:rPr>
                <w:rFonts w:ascii="Calibri" w:eastAsia="Times New Roman" w:hAnsi="Calibri" w:cs="Calibri"/>
                <w:b/>
                <w:caps/>
              </w:rPr>
            </w:pPr>
            <w:r>
              <w:rPr>
                <w:rFonts w:ascii="Calibri" w:eastAsia="Times New Roman" w:hAnsi="Calibri" w:cs="Calibri"/>
                <w:b/>
                <w:caps/>
                <w:sz w:val="40"/>
              </w:rPr>
              <w:t>Department of Defense SUPPLEMENT</w:t>
            </w:r>
          </w:p>
        </w:tc>
      </w:tr>
    </w:tbl>
    <w:p w14:paraId="47A240DE" w14:textId="77777777" w:rsidR="00BB72EA" w:rsidRDefault="00BB72EA" w:rsidP="004A720D">
      <w:pPr>
        <w:rPr>
          <w:rFonts w:ascii="Calibri" w:eastAsia="Times New Roman" w:hAnsi="Calibri" w:cs="Calibri"/>
          <w:sz w:val="22"/>
          <w:szCs w:val="22"/>
        </w:rPr>
      </w:pPr>
    </w:p>
    <w:p w14:paraId="369F51C0" w14:textId="77777777" w:rsidR="00BB72EA" w:rsidRDefault="00BB72EA" w:rsidP="004A720D">
      <w:pPr>
        <w:rPr>
          <w:rFonts w:ascii="Calibri" w:eastAsia="Times New Roman" w:hAnsi="Calibri" w:cs="Calibri"/>
          <w:sz w:val="22"/>
          <w:szCs w:val="22"/>
        </w:rPr>
      </w:pPr>
    </w:p>
    <w:p w14:paraId="295C4A80" w14:textId="77777777" w:rsidR="00BB72EA" w:rsidRPr="00BB72EA" w:rsidRDefault="00BB72EA" w:rsidP="00BB72EA">
      <w:pPr>
        <w:rPr>
          <w:rFonts w:ascii="Calibri" w:eastAsia="Times New Roman" w:hAnsi="Calibri" w:cs="Calibri"/>
          <w:b/>
          <w:sz w:val="28"/>
          <w:szCs w:val="28"/>
        </w:rPr>
      </w:pPr>
      <w:r w:rsidRPr="00BB72EA">
        <w:rPr>
          <w:rFonts w:ascii="Calibri" w:eastAsia="Times New Roman" w:hAnsi="Calibri" w:cs="Calibri"/>
          <w:b/>
          <w:sz w:val="28"/>
          <w:szCs w:val="28"/>
        </w:rPr>
        <w:t>Instructions</w:t>
      </w:r>
      <w:bookmarkStart w:id="0" w:name="_GoBack"/>
      <w:bookmarkEnd w:id="0"/>
    </w:p>
    <w:p w14:paraId="54A2CE9D" w14:textId="77777777" w:rsidR="00BB72EA" w:rsidRPr="00BB72EA" w:rsidRDefault="00BB72EA" w:rsidP="00BB72EA">
      <w:pPr>
        <w:rPr>
          <w:rFonts w:ascii="Calibri" w:eastAsia="Times New Roman" w:hAnsi="Calibri" w:cs="Calibri"/>
          <w:sz w:val="22"/>
          <w:szCs w:val="22"/>
        </w:rPr>
      </w:pPr>
      <w:r w:rsidRPr="00BB72EA">
        <w:rPr>
          <w:rFonts w:ascii="Calibri" w:eastAsia="Times New Roman" w:hAnsi="Calibri" w:cs="Calibri"/>
          <w:sz w:val="22"/>
          <w:szCs w:val="22"/>
        </w:rPr>
        <w:t xml:space="preserve">A Department of Defense (DoD) Component is the Office of the Secretary of Defense, the Military Departments, the Chairman of the Joint Chiefs of Staff, the Combatant Commands, the Office of the Inspector General of the Department of Defense, the Defense Agencies, the DoD Field Activities and all other organizational entities in the Department of Defense. </w:t>
      </w:r>
    </w:p>
    <w:p w14:paraId="04DD4D22" w14:textId="77777777" w:rsidR="00BB72EA" w:rsidRPr="00BB72EA" w:rsidRDefault="00BB72EA" w:rsidP="00BB72EA">
      <w:pPr>
        <w:rPr>
          <w:rFonts w:ascii="Calibri" w:eastAsia="Times New Roman" w:hAnsi="Calibri" w:cs="Calibri"/>
          <w:sz w:val="22"/>
          <w:szCs w:val="22"/>
        </w:rPr>
      </w:pPr>
    </w:p>
    <w:p w14:paraId="38E4BAA3" w14:textId="77777777" w:rsidR="00BB72EA" w:rsidRPr="00BB72EA" w:rsidRDefault="00BB72EA" w:rsidP="00BB72EA">
      <w:pPr>
        <w:rPr>
          <w:rFonts w:ascii="Calibri" w:eastAsia="Times New Roman" w:hAnsi="Calibri" w:cs="Calibri"/>
          <w:sz w:val="22"/>
          <w:szCs w:val="22"/>
        </w:rPr>
      </w:pPr>
      <w:r w:rsidRPr="00BB72EA">
        <w:rPr>
          <w:rFonts w:ascii="Calibri" w:eastAsia="Times New Roman" w:hAnsi="Calibri" w:cs="Calibri"/>
          <w:sz w:val="22"/>
          <w:szCs w:val="22"/>
        </w:rPr>
        <w:t>Research conducted or supported by a DoD Component requires additional information to be submitted to the IRB with the research application. Investigators should complete and attach this document to the Documents and Attachments page of the ERICA application.</w:t>
      </w:r>
    </w:p>
    <w:p w14:paraId="39D8DC47" w14:textId="77777777" w:rsidR="00BB72EA" w:rsidRPr="00BB72EA" w:rsidRDefault="00BB72EA" w:rsidP="00BB72EA">
      <w:pPr>
        <w:rPr>
          <w:rFonts w:ascii="Calibri" w:eastAsia="Times New Roman" w:hAnsi="Calibri" w:cs="Calibri"/>
          <w:sz w:val="22"/>
          <w:szCs w:val="22"/>
        </w:rPr>
      </w:pPr>
    </w:p>
    <w:p w14:paraId="4F875A32" w14:textId="77777777" w:rsidR="00BB72EA" w:rsidRPr="00BB72EA" w:rsidRDefault="00BB72EA" w:rsidP="00BB72EA">
      <w:pPr>
        <w:rPr>
          <w:rFonts w:ascii="Calibri" w:eastAsia="Times New Roman" w:hAnsi="Calibri" w:cs="Calibri"/>
          <w:sz w:val="22"/>
          <w:szCs w:val="22"/>
        </w:rPr>
      </w:pPr>
      <w:r w:rsidRPr="00BB72EA">
        <w:rPr>
          <w:rFonts w:ascii="Calibri" w:eastAsia="Times New Roman" w:hAnsi="Calibri" w:cs="Calibri"/>
          <w:sz w:val="22"/>
          <w:szCs w:val="22"/>
        </w:rPr>
        <w:t xml:space="preserve">Additionally, investigators should be informed of the specific requirements for research that is conducted or supported by a DoD Component (e.g. through a contract, grant cooperative agreement or other arrangement).  Therefore, the investigator should retain this document for reference. </w:t>
      </w:r>
    </w:p>
    <w:p w14:paraId="7C7D89B0" w14:textId="77777777" w:rsidR="00BB72EA" w:rsidRDefault="00BB72EA" w:rsidP="004A720D">
      <w:pPr>
        <w:rPr>
          <w:rFonts w:ascii="Calibri" w:eastAsia="Times New Roman" w:hAnsi="Calibri" w:cs="Calibri"/>
          <w:sz w:val="22"/>
          <w:szCs w:val="22"/>
        </w:rPr>
      </w:pPr>
    </w:p>
    <w:p w14:paraId="544D1C3F" w14:textId="77777777" w:rsidR="004A720D" w:rsidRPr="00DA2E02" w:rsidRDefault="004A720D" w:rsidP="004A720D">
      <w:pPr>
        <w:rPr>
          <w:rFonts w:ascii="Calibri" w:eastAsia="Times New Roman" w:hAnsi="Calibri" w:cs="Calibri"/>
          <w:b/>
          <w:sz w:val="28"/>
          <w:szCs w:val="28"/>
        </w:rPr>
      </w:pPr>
      <w:r w:rsidRPr="00DA2E02">
        <w:rPr>
          <w:rFonts w:ascii="Calibri" w:eastAsia="Times New Roman" w:hAnsi="Calibri" w:cs="Calibri"/>
          <w:b/>
          <w:sz w:val="28"/>
          <w:szCs w:val="28"/>
        </w:rPr>
        <w:t>IRB Number:</w:t>
      </w:r>
    </w:p>
    <w:p w14:paraId="1E742B47" w14:textId="77777777" w:rsidR="00FC401B" w:rsidRPr="00DA2E02" w:rsidRDefault="00FC401B" w:rsidP="004A720D">
      <w:pPr>
        <w:rPr>
          <w:rFonts w:ascii="Calibri" w:eastAsia="Times New Roman" w:hAnsi="Calibri" w:cs="Calibri"/>
          <w:b/>
          <w:sz w:val="28"/>
          <w:szCs w:val="28"/>
        </w:rPr>
      </w:pPr>
    </w:p>
    <w:p w14:paraId="2D416DA9" w14:textId="77777777" w:rsidR="004A720D" w:rsidRPr="00DA2E02" w:rsidRDefault="004A720D" w:rsidP="004A720D">
      <w:pPr>
        <w:rPr>
          <w:rFonts w:ascii="Calibri" w:eastAsia="Times New Roman" w:hAnsi="Calibri" w:cs="Calibri"/>
          <w:b/>
          <w:sz w:val="28"/>
          <w:szCs w:val="28"/>
        </w:rPr>
      </w:pPr>
      <w:r w:rsidRPr="00DA2E02">
        <w:rPr>
          <w:rFonts w:ascii="Calibri" w:eastAsia="Times New Roman" w:hAnsi="Calibri" w:cs="Calibri"/>
          <w:b/>
          <w:sz w:val="28"/>
          <w:szCs w:val="28"/>
        </w:rPr>
        <w:t xml:space="preserve">PI: </w:t>
      </w:r>
    </w:p>
    <w:p w14:paraId="69AD14B0" w14:textId="77777777" w:rsidR="00FC401B" w:rsidRPr="00DA2E02" w:rsidRDefault="00FC401B" w:rsidP="004A720D">
      <w:pPr>
        <w:rPr>
          <w:rFonts w:ascii="Calibri" w:eastAsia="Times New Roman" w:hAnsi="Calibri" w:cs="Calibri"/>
          <w:b/>
          <w:sz w:val="28"/>
          <w:szCs w:val="28"/>
        </w:rPr>
      </w:pPr>
    </w:p>
    <w:p w14:paraId="4218BEE4" w14:textId="77777777" w:rsidR="004A720D" w:rsidRPr="00DA2E02" w:rsidRDefault="004A720D" w:rsidP="004A720D">
      <w:pPr>
        <w:rPr>
          <w:rFonts w:ascii="Calibri" w:eastAsia="Times New Roman" w:hAnsi="Calibri" w:cs="Calibri"/>
          <w:b/>
          <w:sz w:val="28"/>
          <w:szCs w:val="28"/>
        </w:rPr>
      </w:pPr>
      <w:r w:rsidRPr="00DA2E02">
        <w:rPr>
          <w:rFonts w:ascii="Calibri" w:eastAsia="Times New Roman" w:hAnsi="Calibri" w:cs="Calibri"/>
          <w:b/>
          <w:sz w:val="28"/>
          <w:szCs w:val="28"/>
        </w:rPr>
        <w:t>Study Title:</w:t>
      </w:r>
    </w:p>
    <w:p w14:paraId="4A600A24" w14:textId="77777777" w:rsidR="004A720D" w:rsidRPr="004A720D" w:rsidRDefault="004A720D" w:rsidP="004A720D">
      <w:pPr>
        <w:rPr>
          <w:rFonts w:ascii="Calibri" w:eastAsia="Times New Roman" w:hAnsi="Calibri" w:cs="Calibri"/>
          <w:b/>
          <w:sz w:val="22"/>
          <w:szCs w:val="22"/>
        </w:rPr>
      </w:pPr>
    </w:p>
    <w:p w14:paraId="6171F4B2" w14:textId="77777777" w:rsidR="004A720D" w:rsidRPr="004A6766" w:rsidRDefault="004A720D" w:rsidP="004A6766">
      <w:pPr>
        <w:pStyle w:val="ListParagraph"/>
        <w:numPr>
          <w:ilvl w:val="0"/>
          <w:numId w:val="5"/>
        </w:numPr>
        <w:rPr>
          <w:rFonts w:ascii="Calibri" w:eastAsia="Times New Roman" w:hAnsi="Calibri" w:cs="Calibri"/>
          <w:sz w:val="22"/>
          <w:szCs w:val="22"/>
        </w:rPr>
      </w:pPr>
      <w:r w:rsidRPr="004A6766">
        <w:rPr>
          <w:rFonts w:ascii="Calibri" w:eastAsia="Times New Roman" w:hAnsi="Calibri" w:cs="Calibri"/>
          <w:sz w:val="22"/>
          <w:szCs w:val="22"/>
        </w:rPr>
        <w:t xml:space="preserve">How is the Department of Defense (DoD) involved in your research?  Check all that apply and specify the DoD component (e.g. The research is funded by the Department of the Army). </w:t>
      </w:r>
    </w:p>
    <w:p w14:paraId="6BC546E6" w14:textId="77777777" w:rsidR="004A720D" w:rsidRPr="004A720D" w:rsidRDefault="004A720D" w:rsidP="004A720D">
      <w:pPr>
        <w:ind w:left="360"/>
        <w:contextualSpacing/>
        <w:rPr>
          <w:rFonts w:ascii="Calibri" w:eastAsia="Times New Roman" w:hAnsi="Calibri" w:cs="Calibri"/>
          <w:sz w:val="22"/>
          <w:szCs w:val="22"/>
        </w:rPr>
      </w:pPr>
    </w:p>
    <w:p w14:paraId="0A3DD786" w14:textId="2FFF923C" w:rsidR="00E7209F" w:rsidRDefault="00E7209F" w:rsidP="00E7209F">
      <w:pPr>
        <w:pStyle w:val="ListParagraph"/>
        <w:numPr>
          <w:ilvl w:val="0"/>
          <w:numId w:val="3"/>
        </w:numPr>
        <w:rPr>
          <w:rFonts w:ascii="Calibri" w:eastAsia="Times New Roman" w:hAnsi="Calibri" w:cs="Calibri"/>
          <w:sz w:val="22"/>
          <w:szCs w:val="22"/>
        </w:rPr>
      </w:pPr>
      <w:r w:rsidRPr="00E7209F">
        <w:rPr>
          <w:rFonts w:ascii="Calibri" w:eastAsia="Times New Roman" w:hAnsi="Calibri" w:cs="Calibri"/>
          <w:sz w:val="22"/>
          <w:szCs w:val="22"/>
        </w:rPr>
        <w:t>Research is funded by ______________</w:t>
      </w:r>
      <w:r>
        <w:rPr>
          <w:rFonts w:ascii="Calibri" w:eastAsia="Times New Roman" w:hAnsi="Calibri" w:cs="Calibri"/>
          <w:sz w:val="22"/>
          <w:szCs w:val="22"/>
        </w:rPr>
        <w:t>__________</w:t>
      </w:r>
      <w:r w:rsidR="00FC401B">
        <w:rPr>
          <w:rFonts w:ascii="Calibri" w:eastAsia="Times New Roman" w:hAnsi="Calibri" w:cs="Calibri"/>
          <w:sz w:val="22"/>
          <w:szCs w:val="22"/>
        </w:rPr>
        <w:t>_________________________________</w:t>
      </w:r>
    </w:p>
    <w:p w14:paraId="03209759" w14:textId="77777777" w:rsidR="00FC401B" w:rsidRDefault="00FC401B" w:rsidP="00FC401B">
      <w:pPr>
        <w:pStyle w:val="ListParagraph"/>
        <w:ind w:left="1080"/>
        <w:rPr>
          <w:rFonts w:ascii="Calibri" w:eastAsia="Times New Roman" w:hAnsi="Calibri" w:cs="Calibri"/>
          <w:sz w:val="22"/>
          <w:szCs w:val="22"/>
        </w:rPr>
      </w:pPr>
    </w:p>
    <w:p w14:paraId="0181EDCD" w14:textId="0E03683D" w:rsidR="00E7209F" w:rsidRPr="00FC401B" w:rsidRDefault="004A720D" w:rsidP="00FC401B">
      <w:pPr>
        <w:pStyle w:val="ListParagraph"/>
        <w:numPr>
          <w:ilvl w:val="0"/>
          <w:numId w:val="3"/>
        </w:numPr>
        <w:rPr>
          <w:rFonts w:ascii="Calibri" w:eastAsia="Times New Roman" w:hAnsi="Calibri" w:cs="Calibri"/>
          <w:sz w:val="22"/>
          <w:szCs w:val="22"/>
        </w:rPr>
      </w:pPr>
      <w:r w:rsidRPr="00E7209F">
        <w:rPr>
          <w:rFonts w:ascii="Calibri" w:eastAsia="Times New Roman" w:hAnsi="Calibri" w:cs="Calibri"/>
          <w:sz w:val="22"/>
          <w:szCs w:val="22"/>
        </w:rPr>
        <w:t>Research involves cooperation, collaboration or a</w:t>
      </w:r>
      <w:r w:rsidR="00E7209F">
        <w:rPr>
          <w:rFonts w:ascii="Calibri" w:eastAsia="Times New Roman" w:hAnsi="Calibri" w:cs="Calibri"/>
          <w:sz w:val="22"/>
          <w:szCs w:val="22"/>
        </w:rPr>
        <w:t>nother type of agreement with</w:t>
      </w:r>
      <w:r w:rsidR="00FC401B">
        <w:rPr>
          <w:rFonts w:ascii="Calibri" w:eastAsia="Times New Roman" w:hAnsi="Calibri" w:cs="Calibri"/>
          <w:sz w:val="22"/>
          <w:szCs w:val="22"/>
        </w:rPr>
        <w:t xml:space="preserve"> _________ </w:t>
      </w:r>
      <w:r w:rsidR="00E7209F" w:rsidRPr="00FC401B">
        <w:rPr>
          <w:rFonts w:ascii="Calibri" w:eastAsia="Times New Roman" w:hAnsi="Calibri" w:cs="Calibri"/>
          <w:sz w:val="22"/>
          <w:szCs w:val="22"/>
        </w:rPr>
        <w:t>_________________________________</w:t>
      </w:r>
      <w:r w:rsidR="00FC401B" w:rsidRPr="00FC401B">
        <w:rPr>
          <w:rFonts w:ascii="Calibri" w:eastAsia="Times New Roman" w:hAnsi="Calibri" w:cs="Calibri"/>
          <w:sz w:val="22"/>
          <w:szCs w:val="22"/>
        </w:rPr>
        <w:t>__________________________________________</w:t>
      </w:r>
    </w:p>
    <w:p w14:paraId="71707AB6" w14:textId="77777777" w:rsidR="00FC401B" w:rsidRDefault="00FC401B" w:rsidP="00FC401B">
      <w:pPr>
        <w:pStyle w:val="ListParagraph"/>
        <w:ind w:left="1080"/>
        <w:rPr>
          <w:rFonts w:ascii="Calibri" w:eastAsia="Times New Roman" w:hAnsi="Calibri" w:cs="Calibri"/>
          <w:sz w:val="22"/>
          <w:szCs w:val="22"/>
        </w:rPr>
      </w:pPr>
    </w:p>
    <w:p w14:paraId="708C74D6" w14:textId="7A99C9A8" w:rsidR="004A6766" w:rsidRDefault="004A720D" w:rsidP="004A6766">
      <w:pPr>
        <w:pStyle w:val="ListParagraph"/>
        <w:numPr>
          <w:ilvl w:val="0"/>
          <w:numId w:val="3"/>
        </w:numPr>
        <w:rPr>
          <w:rFonts w:ascii="Calibri" w:eastAsia="Times New Roman" w:hAnsi="Calibri" w:cs="Calibri"/>
          <w:sz w:val="22"/>
          <w:szCs w:val="22"/>
        </w:rPr>
      </w:pPr>
      <w:r w:rsidRPr="00E7209F">
        <w:rPr>
          <w:rFonts w:ascii="Calibri" w:eastAsia="Times New Roman" w:hAnsi="Calibri" w:cs="Calibri"/>
          <w:sz w:val="22"/>
          <w:szCs w:val="22"/>
        </w:rPr>
        <w:t>The research uses prop</w:t>
      </w:r>
      <w:r w:rsidR="004A6766">
        <w:rPr>
          <w:rFonts w:ascii="Calibri" w:eastAsia="Times New Roman" w:hAnsi="Calibri" w:cs="Calibri"/>
          <w:sz w:val="22"/>
          <w:szCs w:val="22"/>
        </w:rPr>
        <w:t>erty, facilities or assets of __________________________</w:t>
      </w:r>
      <w:r w:rsidR="00FC401B">
        <w:rPr>
          <w:rFonts w:ascii="Calibri" w:eastAsia="Times New Roman" w:hAnsi="Calibri" w:cs="Calibri"/>
          <w:sz w:val="22"/>
          <w:szCs w:val="22"/>
        </w:rPr>
        <w:t>_________</w:t>
      </w:r>
    </w:p>
    <w:p w14:paraId="63D4AFFD" w14:textId="77777777" w:rsidR="00FC401B" w:rsidRDefault="00FC401B" w:rsidP="00FC401B">
      <w:pPr>
        <w:pStyle w:val="ListParagraph"/>
        <w:ind w:left="1080"/>
        <w:rPr>
          <w:rFonts w:ascii="Calibri" w:eastAsia="Times New Roman" w:hAnsi="Calibri" w:cs="Calibri"/>
          <w:sz w:val="22"/>
          <w:szCs w:val="22"/>
        </w:rPr>
      </w:pPr>
    </w:p>
    <w:p w14:paraId="576B2BC1" w14:textId="78DA2545" w:rsidR="004A720D" w:rsidRDefault="004A720D" w:rsidP="004A6766">
      <w:pPr>
        <w:pStyle w:val="ListParagraph"/>
        <w:numPr>
          <w:ilvl w:val="0"/>
          <w:numId w:val="3"/>
        </w:numPr>
        <w:rPr>
          <w:rFonts w:ascii="Calibri" w:eastAsia="Times New Roman" w:hAnsi="Calibri" w:cs="Calibri"/>
          <w:sz w:val="22"/>
          <w:szCs w:val="22"/>
        </w:rPr>
      </w:pPr>
      <w:r w:rsidRPr="004A6766">
        <w:rPr>
          <w:rFonts w:ascii="Calibri" w:eastAsia="Times New Roman" w:hAnsi="Calibri" w:cs="Calibri"/>
          <w:sz w:val="22"/>
          <w:szCs w:val="22"/>
        </w:rPr>
        <w:t xml:space="preserve">The subject population will intentionally include personnel (military and/or civilian) or data or </w:t>
      </w:r>
      <w:r w:rsidR="004A6766">
        <w:rPr>
          <w:rFonts w:ascii="Calibri" w:eastAsia="Times New Roman" w:hAnsi="Calibri" w:cs="Calibri"/>
          <w:sz w:val="22"/>
          <w:szCs w:val="22"/>
        </w:rPr>
        <w:t>specimens from personnel from _________________________</w:t>
      </w:r>
      <w:r w:rsidR="00FC401B">
        <w:rPr>
          <w:rFonts w:ascii="Calibri" w:eastAsia="Times New Roman" w:hAnsi="Calibri" w:cs="Calibri"/>
          <w:sz w:val="22"/>
          <w:szCs w:val="22"/>
        </w:rPr>
        <w:t>_____________________</w:t>
      </w:r>
    </w:p>
    <w:p w14:paraId="457A73CA" w14:textId="77777777" w:rsidR="009F061F" w:rsidRDefault="009F061F" w:rsidP="009F061F">
      <w:pPr>
        <w:pStyle w:val="ListParagraph"/>
        <w:ind w:left="360"/>
        <w:rPr>
          <w:rFonts w:ascii="Calibri" w:eastAsia="Times New Roman" w:hAnsi="Calibri" w:cs="Calibri"/>
          <w:sz w:val="22"/>
          <w:szCs w:val="22"/>
        </w:rPr>
      </w:pPr>
    </w:p>
    <w:p w14:paraId="05B8DCB6" w14:textId="48606866" w:rsidR="009F061F" w:rsidRDefault="004A6766" w:rsidP="004A6766">
      <w:pPr>
        <w:pStyle w:val="ListParagraph"/>
        <w:numPr>
          <w:ilvl w:val="0"/>
          <w:numId w:val="5"/>
        </w:numPr>
        <w:rPr>
          <w:rFonts w:ascii="Calibri" w:eastAsia="Times New Roman" w:hAnsi="Calibri" w:cs="Calibri"/>
          <w:sz w:val="22"/>
          <w:szCs w:val="22"/>
        </w:rPr>
      </w:pPr>
      <w:r>
        <w:rPr>
          <w:rFonts w:ascii="Calibri" w:eastAsia="Times New Roman" w:hAnsi="Calibri" w:cs="Calibri"/>
          <w:sz w:val="22"/>
          <w:szCs w:val="22"/>
        </w:rPr>
        <w:t xml:space="preserve">Have you </w:t>
      </w:r>
      <w:r w:rsidR="00E024FB">
        <w:rPr>
          <w:rFonts w:ascii="Calibri" w:eastAsia="Times New Roman" w:hAnsi="Calibri" w:cs="Calibri"/>
          <w:sz w:val="22"/>
          <w:szCs w:val="22"/>
        </w:rPr>
        <w:t>a</w:t>
      </w:r>
      <w:r w:rsidR="009F061F">
        <w:rPr>
          <w:rFonts w:ascii="Calibri" w:eastAsia="Times New Roman" w:hAnsi="Calibri" w:cs="Calibri"/>
          <w:sz w:val="22"/>
          <w:szCs w:val="22"/>
        </w:rPr>
        <w:t xml:space="preserve">) </w:t>
      </w:r>
      <w:r>
        <w:rPr>
          <w:rFonts w:ascii="Calibri" w:eastAsia="Times New Roman" w:hAnsi="Calibri" w:cs="Calibri"/>
          <w:sz w:val="22"/>
          <w:szCs w:val="22"/>
        </w:rPr>
        <w:t xml:space="preserve">verified the </w:t>
      </w:r>
      <w:r w:rsidR="009F061F">
        <w:rPr>
          <w:rFonts w:ascii="Calibri" w:eastAsia="Times New Roman" w:hAnsi="Calibri" w:cs="Calibri"/>
          <w:sz w:val="22"/>
          <w:szCs w:val="22"/>
        </w:rPr>
        <w:t xml:space="preserve">human subjects research </w:t>
      </w:r>
      <w:r>
        <w:rPr>
          <w:rFonts w:ascii="Calibri" w:eastAsia="Times New Roman" w:hAnsi="Calibri" w:cs="Calibri"/>
          <w:sz w:val="22"/>
          <w:szCs w:val="22"/>
        </w:rPr>
        <w:t xml:space="preserve">training requirements </w:t>
      </w:r>
      <w:r w:rsidRPr="004A6766">
        <w:rPr>
          <w:rFonts w:ascii="Calibri" w:eastAsia="Times New Roman" w:hAnsi="Calibri" w:cs="Calibri"/>
          <w:sz w:val="22"/>
          <w:szCs w:val="22"/>
        </w:rPr>
        <w:t xml:space="preserve">of the DoD component </w:t>
      </w:r>
      <w:r w:rsidR="009F061F">
        <w:rPr>
          <w:rFonts w:ascii="Calibri" w:eastAsia="Times New Roman" w:hAnsi="Calibri" w:cs="Calibri"/>
          <w:sz w:val="22"/>
          <w:szCs w:val="22"/>
        </w:rPr>
        <w:t xml:space="preserve">related to your research and b) provided a plan to the IRB for ensuring completion and maintenance of the appropriate training by members of the research team directly involved in human subjects research? </w:t>
      </w:r>
    </w:p>
    <w:p w14:paraId="398779F9" w14:textId="77777777" w:rsidR="00686B0F" w:rsidRPr="00686B0F" w:rsidRDefault="00686B0F" w:rsidP="00686B0F">
      <w:pPr>
        <w:rPr>
          <w:rFonts w:ascii="Calibri" w:eastAsia="Times New Roman" w:hAnsi="Calibri" w:cs="Calibri"/>
          <w:sz w:val="22"/>
          <w:szCs w:val="22"/>
        </w:rPr>
      </w:pPr>
    </w:p>
    <w:p w14:paraId="1D5F1E66" w14:textId="77777777" w:rsidR="00686B0F" w:rsidRPr="00686B0F" w:rsidRDefault="00686B0F" w:rsidP="00686B0F">
      <w:pPr>
        <w:pStyle w:val="ListParagraph"/>
        <w:numPr>
          <w:ilvl w:val="0"/>
          <w:numId w:val="6"/>
        </w:numPr>
        <w:rPr>
          <w:rFonts w:ascii="Calibri" w:eastAsia="Times New Roman" w:hAnsi="Calibri" w:cs="Calibri"/>
          <w:sz w:val="22"/>
          <w:szCs w:val="22"/>
        </w:rPr>
      </w:pPr>
      <w:r>
        <w:rPr>
          <w:rFonts w:ascii="Calibri" w:eastAsia="Times New Roman" w:hAnsi="Calibri" w:cs="Calibri"/>
          <w:sz w:val="22"/>
          <w:szCs w:val="22"/>
        </w:rPr>
        <w:t xml:space="preserve">No. </w:t>
      </w:r>
      <w:r w:rsidRPr="005D6D4F">
        <w:rPr>
          <w:rFonts w:ascii="Calibri" w:eastAsia="Times New Roman" w:hAnsi="Calibri" w:cs="Calibri"/>
          <w:i/>
          <w:color w:val="FF0000"/>
          <w:sz w:val="22"/>
          <w:szCs w:val="22"/>
        </w:rPr>
        <w:t>Your application will not be approved until you have verified the required training and a plan is provided to the IRB to complete and maintain human subjects research training.</w:t>
      </w:r>
    </w:p>
    <w:p w14:paraId="6110B4AF" w14:textId="77777777" w:rsidR="00686B0F" w:rsidRPr="009F061F" w:rsidRDefault="00686B0F" w:rsidP="00686B0F">
      <w:pPr>
        <w:pStyle w:val="ListParagraph"/>
        <w:ind w:left="1080"/>
        <w:rPr>
          <w:rFonts w:ascii="Calibri" w:eastAsia="Times New Roman" w:hAnsi="Calibri" w:cs="Calibri"/>
          <w:sz w:val="22"/>
          <w:szCs w:val="22"/>
        </w:rPr>
      </w:pPr>
    </w:p>
    <w:p w14:paraId="17595249" w14:textId="1AF84559" w:rsidR="002E7E21" w:rsidRPr="00E024FB" w:rsidRDefault="002E7E21" w:rsidP="00E024FB">
      <w:pPr>
        <w:pStyle w:val="ListParagraph"/>
        <w:numPr>
          <w:ilvl w:val="0"/>
          <w:numId w:val="6"/>
        </w:numPr>
        <w:rPr>
          <w:rFonts w:ascii="Calibri" w:eastAsia="Times New Roman" w:hAnsi="Calibri" w:cs="Calibri"/>
          <w:sz w:val="22"/>
          <w:szCs w:val="22"/>
        </w:rPr>
      </w:pPr>
      <w:r>
        <w:rPr>
          <w:rFonts w:ascii="Calibri" w:eastAsia="Times New Roman" w:hAnsi="Calibri" w:cs="Calibri"/>
          <w:sz w:val="22"/>
          <w:szCs w:val="22"/>
        </w:rPr>
        <w:lastRenderedPageBreak/>
        <w:t xml:space="preserve">Yes. </w:t>
      </w:r>
      <w:r w:rsidR="00E024FB" w:rsidRPr="00E024FB">
        <w:rPr>
          <w:rFonts w:ascii="Calibri" w:eastAsia="Times New Roman" w:hAnsi="Calibri" w:cs="Calibri"/>
          <w:i/>
          <w:color w:val="0000FF"/>
          <w:sz w:val="22"/>
          <w:szCs w:val="22"/>
        </w:rPr>
        <w:t xml:space="preserve">Describe the plan to ensure completion and maintenance of human subjects research training in the ERICA application on the Roles and Responsibilities page. Attach the research training requirements and any completed training certificates to the Documents and Attachments page in the </w:t>
      </w:r>
      <w:r w:rsidR="005F1B3C" w:rsidRPr="00E024FB">
        <w:rPr>
          <w:rFonts w:ascii="Calibri" w:eastAsia="Times New Roman" w:hAnsi="Calibri" w:cs="Calibri"/>
          <w:i/>
          <w:color w:val="0000FF"/>
          <w:sz w:val="22"/>
          <w:szCs w:val="22"/>
        </w:rPr>
        <w:t>ERICA</w:t>
      </w:r>
      <w:r w:rsidR="00E024FB" w:rsidRPr="00E024FB">
        <w:rPr>
          <w:rFonts w:ascii="Calibri" w:eastAsia="Times New Roman" w:hAnsi="Calibri" w:cs="Calibri"/>
          <w:i/>
          <w:color w:val="0000FF"/>
          <w:sz w:val="22"/>
          <w:szCs w:val="22"/>
        </w:rPr>
        <w:t xml:space="preserve"> application.</w:t>
      </w:r>
    </w:p>
    <w:p w14:paraId="30C578F7" w14:textId="77777777" w:rsidR="009F061F" w:rsidRDefault="009F061F" w:rsidP="009F061F">
      <w:pPr>
        <w:pStyle w:val="ListParagraph"/>
        <w:ind w:left="360"/>
        <w:rPr>
          <w:rFonts w:ascii="Calibri" w:eastAsia="Times New Roman" w:hAnsi="Calibri" w:cs="Calibri"/>
          <w:sz w:val="22"/>
          <w:szCs w:val="22"/>
        </w:rPr>
      </w:pPr>
    </w:p>
    <w:p w14:paraId="22BE5A60" w14:textId="77777777" w:rsidR="009F061F" w:rsidRDefault="009F061F" w:rsidP="009F061F">
      <w:pPr>
        <w:pStyle w:val="ListParagraph"/>
        <w:numPr>
          <w:ilvl w:val="0"/>
          <w:numId w:val="5"/>
        </w:numPr>
        <w:rPr>
          <w:rFonts w:ascii="Calibri" w:eastAsia="Times New Roman" w:hAnsi="Calibri" w:cs="Calibri"/>
          <w:sz w:val="22"/>
          <w:szCs w:val="22"/>
        </w:rPr>
      </w:pPr>
      <w:r>
        <w:rPr>
          <w:rFonts w:ascii="Calibri" w:eastAsia="Times New Roman" w:hAnsi="Calibri" w:cs="Calibri"/>
          <w:sz w:val="22"/>
          <w:szCs w:val="22"/>
        </w:rPr>
        <w:t>Does the research involve</w:t>
      </w:r>
      <w:r w:rsidRPr="009F061F">
        <w:rPr>
          <w:rFonts w:ascii="Calibri" w:eastAsia="Times New Roman" w:hAnsi="Calibri" w:cs="Calibri"/>
          <w:sz w:val="22"/>
          <w:szCs w:val="22"/>
        </w:rPr>
        <w:t xml:space="preserve"> </w:t>
      </w:r>
      <w:r w:rsidR="000B598D">
        <w:rPr>
          <w:rFonts w:ascii="Calibri" w:eastAsia="Times New Roman" w:hAnsi="Calibri" w:cs="Calibri"/>
          <w:sz w:val="22"/>
          <w:szCs w:val="22"/>
        </w:rPr>
        <w:t xml:space="preserve">the recruitment and enrollment of </w:t>
      </w:r>
      <w:r w:rsidRPr="009F061F">
        <w:rPr>
          <w:rFonts w:ascii="Calibri" w:eastAsia="Times New Roman" w:hAnsi="Calibri" w:cs="Calibri"/>
          <w:sz w:val="22"/>
          <w:szCs w:val="22"/>
        </w:rPr>
        <w:t>U.S. military personnel as participants in research</w:t>
      </w:r>
      <w:r>
        <w:rPr>
          <w:rFonts w:ascii="Calibri" w:eastAsia="Times New Roman" w:hAnsi="Calibri" w:cs="Calibri"/>
          <w:sz w:val="22"/>
          <w:szCs w:val="22"/>
        </w:rPr>
        <w:t>?</w:t>
      </w:r>
    </w:p>
    <w:p w14:paraId="7B9DD9A8" w14:textId="77777777" w:rsidR="009F061F" w:rsidRDefault="009F061F" w:rsidP="009F061F">
      <w:pPr>
        <w:pStyle w:val="ListParagraph"/>
        <w:numPr>
          <w:ilvl w:val="0"/>
          <w:numId w:val="9"/>
        </w:numPr>
        <w:rPr>
          <w:rFonts w:ascii="Calibri" w:eastAsia="Times New Roman" w:hAnsi="Calibri" w:cs="Calibri"/>
          <w:sz w:val="22"/>
          <w:szCs w:val="22"/>
        </w:rPr>
      </w:pPr>
      <w:r>
        <w:rPr>
          <w:rFonts w:ascii="Calibri" w:eastAsia="Times New Roman" w:hAnsi="Calibri" w:cs="Calibri"/>
          <w:sz w:val="22"/>
          <w:szCs w:val="22"/>
        </w:rPr>
        <w:t>No.</w:t>
      </w:r>
      <w:r w:rsidR="000B598D">
        <w:rPr>
          <w:rFonts w:ascii="Calibri" w:eastAsia="Times New Roman" w:hAnsi="Calibri" w:cs="Calibri"/>
          <w:sz w:val="22"/>
          <w:szCs w:val="22"/>
        </w:rPr>
        <w:t xml:space="preserve"> </w:t>
      </w:r>
      <w:r w:rsidR="000B598D">
        <w:rPr>
          <w:rFonts w:ascii="Calibri" w:eastAsia="Times New Roman" w:hAnsi="Calibri" w:cs="Calibri"/>
          <w:i/>
          <w:color w:val="008000"/>
          <w:sz w:val="22"/>
          <w:szCs w:val="22"/>
        </w:rPr>
        <w:t>Go to question 4.</w:t>
      </w:r>
    </w:p>
    <w:p w14:paraId="71B3F87D" w14:textId="77777777" w:rsidR="000B598D" w:rsidRDefault="009F061F" w:rsidP="000B598D">
      <w:pPr>
        <w:pStyle w:val="ListParagraph"/>
        <w:numPr>
          <w:ilvl w:val="0"/>
          <w:numId w:val="9"/>
        </w:numPr>
        <w:rPr>
          <w:rFonts w:ascii="Calibri" w:eastAsia="Times New Roman" w:hAnsi="Calibri" w:cs="Calibri"/>
          <w:sz w:val="22"/>
          <w:szCs w:val="22"/>
        </w:rPr>
      </w:pPr>
      <w:r>
        <w:rPr>
          <w:rFonts w:ascii="Calibri" w:eastAsia="Times New Roman" w:hAnsi="Calibri" w:cs="Calibri"/>
          <w:sz w:val="22"/>
          <w:szCs w:val="22"/>
        </w:rPr>
        <w:t xml:space="preserve">Yes.  </w:t>
      </w:r>
    </w:p>
    <w:p w14:paraId="2050DA5C" w14:textId="77777777" w:rsidR="009F061F" w:rsidRPr="000B598D" w:rsidRDefault="000B598D" w:rsidP="000B598D">
      <w:pPr>
        <w:pStyle w:val="ListParagraph"/>
        <w:ind w:left="1080"/>
        <w:rPr>
          <w:rFonts w:ascii="Calibri" w:eastAsia="Times New Roman" w:hAnsi="Calibri" w:cs="Calibri"/>
          <w:sz w:val="22"/>
          <w:szCs w:val="22"/>
        </w:rPr>
      </w:pPr>
      <w:r>
        <w:rPr>
          <w:rFonts w:ascii="Calibri" w:eastAsia="Times New Roman" w:hAnsi="Calibri" w:cs="Calibri"/>
          <w:sz w:val="22"/>
          <w:szCs w:val="22"/>
        </w:rPr>
        <w:t>If yes, d</w:t>
      </w:r>
      <w:r w:rsidRPr="000B598D">
        <w:rPr>
          <w:rFonts w:ascii="Calibri" w:eastAsia="Times New Roman" w:hAnsi="Calibri" w:cs="Calibri"/>
          <w:sz w:val="22"/>
          <w:szCs w:val="22"/>
        </w:rPr>
        <w:t>oes the research comply with the following guidelines?</w:t>
      </w:r>
    </w:p>
    <w:p w14:paraId="58D5B424" w14:textId="77777777" w:rsidR="009F061F" w:rsidRPr="009F061F" w:rsidRDefault="009F061F" w:rsidP="009F061F">
      <w:pPr>
        <w:numPr>
          <w:ilvl w:val="0"/>
          <w:numId w:val="7"/>
        </w:numPr>
        <w:contextualSpacing/>
        <w:rPr>
          <w:rFonts w:ascii="Calibri" w:eastAsia="Times New Roman" w:hAnsi="Calibri" w:cs="Calibri"/>
          <w:sz w:val="22"/>
          <w:szCs w:val="22"/>
        </w:rPr>
      </w:pPr>
      <w:r w:rsidRPr="009F061F">
        <w:rPr>
          <w:rFonts w:ascii="Calibri" w:eastAsia="Times New Roman" w:hAnsi="Calibri" w:cs="Calibri"/>
          <w:sz w:val="22"/>
          <w:szCs w:val="22"/>
        </w:rPr>
        <w:t>Officers are not permit</w:t>
      </w:r>
      <w:r w:rsidR="000B598D">
        <w:rPr>
          <w:rFonts w:ascii="Calibri" w:eastAsia="Times New Roman" w:hAnsi="Calibri" w:cs="Calibri"/>
          <w:sz w:val="22"/>
          <w:szCs w:val="22"/>
        </w:rPr>
        <w:t xml:space="preserve">ted to influence the decision </w:t>
      </w:r>
      <w:r w:rsidRPr="009F061F">
        <w:rPr>
          <w:rFonts w:ascii="Calibri" w:eastAsia="Times New Roman" w:hAnsi="Calibri" w:cs="Calibri"/>
          <w:sz w:val="22"/>
          <w:szCs w:val="22"/>
        </w:rPr>
        <w:t>their subordinates.</w:t>
      </w:r>
    </w:p>
    <w:p w14:paraId="196CB62D" w14:textId="77777777" w:rsidR="009F061F" w:rsidRPr="009F061F" w:rsidRDefault="009F061F" w:rsidP="009F061F">
      <w:pPr>
        <w:numPr>
          <w:ilvl w:val="0"/>
          <w:numId w:val="7"/>
        </w:numPr>
        <w:contextualSpacing/>
        <w:rPr>
          <w:rFonts w:ascii="Calibri" w:eastAsia="Times New Roman" w:hAnsi="Calibri" w:cs="Calibri"/>
          <w:sz w:val="22"/>
          <w:szCs w:val="22"/>
        </w:rPr>
      </w:pPr>
      <w:r w:rsidRPr="009F061F">
        <w:rPr>
          <w:rFonts w:ascii="Calibri" w:eastAsia="Times New Roman" w:hAnsi="Calibri" w:cs="Calibri"/>
          <w:sz w:val="22"/>
          <w:szCs w:val="22"/>
        </w:rPr>
        <w:t>Officers and senior non-commissioned officers may not be present at the time of recruitment.</w:t>
      </w:r>
    </w:p>
    <w:p w14:paraId="7A95A1CE" w14:textId="77777777" w:rsidR="009F061F" w:rsidRPr="009F061F" w:rsidRDefault="009F061F" w:rsidP="009F061F">
      <w:pPr>
        <w:numPr>
          <w:ilvl w:val="0"/>
          <w:numId w:val="7"/>
        </w:numPr>
        <w:contextualSpacing/>
        <w:rPr>
          <w:rFonts w:ascii="Calibri" w:eastAsia="Times New Roman" w:hAnsi="Calibri" w:cs="Calibri"/>
          <w:sz w:val="22"/>
          <w:szCs w:val="22"/>
        </w:rPr>
      </w:pPr>
      <w:r w:rsidRPr="009F061F">
        <w:rPr>
          <w:rFonts w:ascii="Calibri" w:eastAsia="Times New Roman" w:hAnsi="Calibri" w:cs="Calibri"/>
          <w:sz w:val="22"/>
          <w:szCs w:val="22"/>
        </w:rPr>
        <w:t>Officers and senior non-commissioned officers have a separate opportunity to participate.</w:t>
      </w:r>
    </w:p>
    <w:p w14:paraId="596D4449" w14:textId="77777777" w:rsidR="009F061F" w:rsidRDefault="009F061F" w:rsidP="009F061F">
      <w:pPr>
        <w:numPr>
          <w:ilvl w:val="0"/>
          <w:numId w:val="7"/>
        </w:numPr>
        <w:contextualSpacing/>
        <w:rPr>
          <w:rFonts w:ascii="Calibri" w:eastAsia="Times New Roman" w:hAnsi="Calibri" w:cs="Calibri"/>
          <w:sz w:val="22"/>
          <w:szCs w:val="22"/>
        </w:rPr>
      </w:pPr>
      <w:r w:rsidRPr="009F061F">
        <w:rPr>
          <w:rFonts w:ascii="Calibri" w:eastAsia="Times New Roman" w:hAnsi="Calibri" w:cs="Calibri"/>
          <w:sz w:val="22"/>
          <w:szCs w:val="22"/>
        </w:rPr>
        <w:t>When recruitment involves a percentage of a unit, an i</w:t>
      </w:r>
      <w:r w:rsidR="00A827CE">
        <w:rPr>
          <w:rFonts w:ascii="Calibri" w:eastAsia="Times New Roman" w:hAnsi="Calibri" w:cs="Calibri"/>
          <w:sz w:val="22"/>
          <w:szCs w:val="22"/>
        </w:rPr>
        <w:t xml:space="preserve">ndependent ombudsman will be present to monitor that the voluntary nature of participation is stressed and that the information provided is adequate and true. </w:t>
      </w:r>
    </w:p>
    <w:p w14:paraId="2913CB30" w14:textId="77777777" w:rsidR="00E024FB" w:rsidRDefault="00E024FB" w:rsidP="00E024FB">
      <w:pPr>
        <w:ind w:left="1800"/>
        <w:contextualSpacing/>
        <w:rPr>
          <w:rFonts w:ascii="Calibri" w:eastAsia="Times New Roman" w:hAnsi="Calibri" w:cs="Calibri"/>
          <w:sz w:val="22"/>
          <w:szCs w:val="22"/>
        </w:rPr>
      </w:pPr>
    </w:p>
    <w:p w14:paraId="53B832CC" w14:textId="77777777" w:rsidR="00686B0F" w:rsidRDefault="00686B0F" w:rsidP="00686B0F">
      <w:pPr>
        <w:numPr>
          <w:ilvl w:val="0"/>
          <w:numId w:val="10"/>
        </w:numPr>
        <w:contextualSpacing/>
        <w:rPr>
          <w:rFonts w:ascii="Calibri" w:eastAsia="Times New Roman" w:hAnsi="Calibri" w:cs="Calibri"/>
          <w:sz w:val="22"/>
          <w:szCs w:val="22"/>
        </w:rPr>
      </w:pPr>
      <w:r>
        <w:rPr>
          <w:rFonts w:ascii="Calibri" w:eastAsia="Times New Roman" w:hAnsi="Calibri" w:cs="Calibri"/>
          <w:sz w:val="22"/>
          <w:szCs w:val="22"/>
        </w:rPr>
        <w:t xml:space="preserve">No. </w:t>
      </w:r>
      <w:r w:rsidRPr="000B598D">
        <w:rPr>
          <w:rFonts w:ascii="Calibri" w:eastAsia="Times New Roman" w:hAnsi="Calibri" w:cs="Calibri"/>
          <w:i/>
          <w:color w:val="FF0000"/>
          <w:sz w:val="22"/>
          <w:szCs w:val="22"/>
        </w:rPr>
        <w:t>Your application will not be approved until you have complied with the required guidelines (above) for recruitment and enrollment of U.S. military personnel as participants in research.</w:t>
      </w:r>
      <w:r>
        <w:rPr>
          <w:rFonts w:ascii="Calibri" w:eastAsia="Times New Roman" w:hAnsi="Calibri" w:cs="Calibri"/>
          <w:sz w:val="22"/>
          <w:szCs w:val="22"/>
        </w:rPr>
        <w:t xml:space="preserve"> </w:t>
      </w:r>
    </w:p>
    <w:p w14:paraId="5C8196FF" w14:textId="77777777" w:rsidR="00686B0F" w:rsidRPr="000B598D" w:rsidRDefault="00686B0F" w:rsidP="00686B0F">
      <w:pPr>
        <w:ind w:left="2160"/>
        <w:contextualSpacing/>
        <w:rPr>
          <w:rFonts w:ascii="Calibri" w:eastAsia="Times New Roman" w:hAnsi="Calibri" w:cs="Calibri"/>
          <w:sz w:val="22"/>
          <w:szCs w:val="22"/>
        </w:rPr>
      </w:pPr>
    </w:p>
    <w:p w14:paraId="19EFD321" w14:textId="1E2F1FBC" w:rsidR="000B598D" w:rsidRDefault="000B598D" w:rsidP="00E024FB">
      <w:pPr>
        <w:numPr>
          <w:ilvl w:val="0"/>
          <w:numId w:val="10"/>
        </w:numPr>
        <w:contextualSpacing/>
        <w:rPr>
          <w:rFonts w:ascii="Calibri" w:eastAsia="Times New Roman" w:hAnsi="Calibri" w:cs="Calibri"/>
          <w:i/>
          <w:sz w:val="22"/>
          <w:szCs w:val="22"/>
        </w:rPr>
      </w:pPr>
      <w:r>
        <w:rPr>
          <w:rFonts w:ascii="Calibri" w:eastAsia="Times New Roman" w:hAnsi="Calibri" w:cs="Calibri"/>
          <w:sz w:val="22"/>
          <w:szCs w:val="22"/>
        </w:rPr>
        <w:t xml:space="preserve">Yes. </w:t>
      </w:r>
      <w:r w:rsidR="00A827CE" w:rsidRPr="00A827CE">
        <w:rPr>
          <w:rFonts w:ascii="Calibri" w:eastAsia="Times New Roman" w:hAnsi="Calibri" w:cs="Calibri"/>
          <w:i/>
          <w:color w:val="0000FF"/>
          <w:sz w:val="22"/>
          <w:szCs w:val="22"/>
        </w:rPr>
        <w:t>If your study involves greater than minimal risk, the IRB will appoint the independent ombudsman as described above. If your study involves minimal risk, The IRB will determine whether an ombudsman should be appointed</w:t>
      </w:r>
      <w:r w:rsidR="00A827CE">
        <w:rPr>
          <w:rFonts w:ascii="Calibri" w:eastAsia="Times New Roman" w:hAnsi="Calibri" w:cs="Calibri"/>
          <w:i/>
          <w:color w:val="0000FF"/>
          <w:sz w:val="22"/>
          <w:szCs w:val="22"/>
        </w:rPr>
        <w:t>.</w:t>
      </w:r>
      <w:r w:rsidR="00A827CE" w:rsidRPr="00A827CE">
        <w:rPr>
          <w:rFonts w:ascii="Calibri" w:eastAsia="Times New Roman" w:hAnsi="Calibri" w:cs="Calibri"/>
          <w:i/>
          <w:color w:val="0000FF"/>
          <w:sz w:val="22"/>
          <w:szCs w:val="22"/>
        </w:rPr>
        <w:t xml:space="preserve"> The decision to require the appointment of an ombudsman should be based in part on the human subject population, the consent process, and the recruitment strategy.</w:t>
      </w:r>
    </w:p>
    <w:p w14:paraId="10E129F8" w14:textId="77777777" w:rsidR="00E024FB" w:rsidRPr="00E024FB" w:rsidRDefault="00E024FB" w:rsidP="00E024FB">
      <w:pPr>
        <w:ind w:left="2160"/>
        <w:contextualSpacing/>
        <w:rPr>
          <w:rFonts w:ascii="Calibri" w:eastAsia="Times New Roman" w:hAnsi="Calibri" w:cs="Calibri"/>
          <w:i/>
          <w:sz w:val="22"/>
          <w:szCs w:val="22"/>
        </w:rPr>
      </w:pPr>
    </w:p>
    <w:p w14:paraId="6A52694B" w14:textId="77777777" w:rsidR="000B598D" w:rsidRPr="009F061F" w:rsidRDefault="000B598D" w:rsidP="000B598D">
      <w:pPr>
        <w:ind w:left="1080"/>
        <w:contextualSpacing/>
        <w:rPr>
          <w:rFonts w:ascii="Calibri" w:eastAsia="Times New Roman" w:hAnsi="Calibri" w:cs="Calibri"/>
          <w:sz w:val="22"/>
          <w:szCs w:val="22"/>
        </w:rPr>
      </w:pPr>
    </w:p>
    <w:p w14:paraId="769E57A8" w14:textId="77777777" w:rsidR="000B598D" w:rsidRDefault="000B598D" w:rsidP="000B598D">
      <w:pPr>
        <w:pStyle w:val="ListParagraph"/>
        <w:numPr>
          <w:ilvl w:val="0"/>
          <w:numId w:val="5"/>
        </w:numPr>
        <w:rPr>
          <w:rFonts w:ascii="Calibri" w:eastAsia="Times New Roman" w:hAnsi="Calibri" w:cs="Calibri"/>
          <w:sz w:val="22"/>
          <w:szCs w:val="22"/>
        </w:rPr>
      </w:pPr>
      <w:r w:rsidRPr="000B598D">
        <w:rPr>
          <w:rFonts w:ascii="Calibri" w:eastAsia="Times New Roman" w:hAnsi="Calibri" w:cs="Calibri"/>
          <w:sz w:val="22"/>
          <w:szCs w:val="22"/>
        </w:rPr>
        <w:t xml:space="preserve">Does the research involve the </w:t>
      </w:r>
      <w:r>
        <w:rPr>
          <w:rFonts w:ascii="Calibri" w:eastAsia="Times New Roman" w:hAnsi="Calibri" w:cs="Calibri"/>
          <w:sz w:val="22"/>
          <w:szCs w:val="22"/>
        </w:rPr>
        <w:t>compensation</w:t>
      </w:r>
      <w:r w:rsidRPr="000B598D">
        <w:rPr>
          <w:rFonts w:ascii="Calibri" w:eastAsia="Times New Roman" w:hAnsi="Calibri" w:cs="Calibri"/>
          <w:sz w:val="22"/>
          <w:szCs w:val="22"/>
        </w:rPr>
        <w:t xml:space="preserve"> of U.S. military personnel as participants in research?</w:t>
      </w:r>
    </w:p>
    <w:p w14:paraId="623FA553" w14:textId="77777777" w:rsidR="00E024FB" w:rsidRDefault="00E024FB" w:rsidP="00E024FB">
      <w:pPr>
        <w:pStyle w:val="ListParagraph"/>
        <w:ind w:left="360"/>
        <w:rPr>
          <w:rFonts w:ascii="Calibri" w:eastAsia="Times New Roman" w:hAnsi="Calibri" w:cs="Calibri"/>
          <w:sz w:val="22"/>
          <w:szCs w:val="22"/>
        </w:rPr>
      </w:pPr>
    </w:p>
    <w:p w14:paraId="3395BA13" w14:textId="77777777" w:rsidR="000B598D" w:rsidRPr="00E024FB" w:rsidRDefault="000B598D" w:rsidP="000B598D">
      <w:pPr>
        <w:pStyle w:val="ListParagraph"/>
        <w:numPr>
          <w:ilvl w:val="0"/>
          <w:numId w:val="9"/>
        </w:numPr>
        <w:rPr>
          <w:rFonts w:ascii="Calibri" w:eastAsia="Times New Roman" w:hAnsi="Calibri" w:cs="Calibri"/>
          <w:sz w:val="22"/>
          <w:szCs w:val="22"/>
        </w:rPr>
      </w:pPr>
      <w:r>
        <w:rPr>
          <w:rFonts w:ascii="Calibri" w:eastAsia="Times New Roman" w:hAnsi="Calibri" w:cs="Calibri"/>
          <w:sz w:val="22"/>
          <w:szCs w:val="22"/>
        </w:rPr>
        <w:t xml:space="preserve">No. </w:t>
      </w:r>
      <w:r>
        <w:rPr>
          <w:rFonts w:ascii="Calibri" w:eastAsia="Times New Roman" w:hAnsi="Calibri" w:cs="Calibri"/>
          <w:i/>
          <w:color w:val="008000"/>
          <w:sz w:val="22"/>
          <w:szCs w:val="22"/>
        </w:rPr>
        <w:t>Go to question 5.</w:t>
      </w:r>
    </w:p>
    <w:p w14:paraId="3EB65C69" w14:textId="77777777" w:rsidR="00E024FB" w:rsidRDefault="00E024FB" w:rsidP="00E024FB">
      <w:pPr>
        <w:pStyle w:val="ListParagraph"/>
        <w:ind w:left="1080"/>
        <w:rPr>
          <w:rFonts w:ascii="Calibri" w:eastAsia="Times New Roman" w:hAnsi="Calibri" w:cs="Calibri"/>
          <w:sz w:val="22"/>
          <w:szCs w:val="22"/>
        </w:rPr>
      </w:pPr>
    </w:p>
    <w:p w14:paraId="12103010" w14:textId="77777777" w:rsidR="000B598D" w:rsidRDefault="000B598D" w:rsidP="000B598D">
      <w:pPr>
        <w:pStyle w:val="ListParagraph"/>
        <w:numPr>
          <w:ilvl w:val="0"/>
          <w:numId w:val="9"/>
        </w:numPr>
        <w:rPr>
          <w:rFonts w:ascii="Calibri" w:eastAsia="Times New Roman" w:hAnsi="Calibri" w:cs="Calibri"/>
          <w:sz w:val="22"/>
          <w:szCs w:val="22"/>
        </w:rPr>
      </w:pPr>
      <w:r>
        <w:rPr>
          <w:rFonts w:ascii="Calibri" w:eastAsia="Times New Roman" w:hAnsi="Calibri" w:cs="Calibri"/>
          <w:sz w:val="22"/>
          <w:szCs w:val="22"/>
        </w:rPr>
        <w:t xml:space="preserve">Yes.  </w:t>
      </w:r>
    </w:p>
    <w:p w14:paraId="1210A264" w14:textId="77777777" w:rsidR="000B598D" w:rsidRPr="005E0E99" w:rsidRDefault="000B598D" w:rsidP="005E0E99">
      <w:pPr>
        <w:pStyle w:val="ListParagraph"/>
        <w:ind w:left="1080"/>
        <w:rPr>
          <w:rFonts w:ascii="Calibri" w:eastAsia="Times New Roman" w:hAnsi="Calibri" w:cs="Calibri"/>
          <w:sz w:val="22"/>
          <w:szCs w:val="22"/>
        </w:rPr>
      </w:pPr>
      <w:r>
        <w:rPr>
          <w:rFonts w:ascii="Calibri" w:eastAsia="Times New Roman" w:hAnsi="Calibri" w:cs="Calibri"/>
          <w:sz w:val="22"/>
          <w:szCs w:val="22"/>
        </w:rPr>
        <w:t>If yes, d</w:t>
      </w:r>
      <w:r w:rsidRPr="000B598D">
        <w:rPr>
          <w:rFonts w:ascii="Calibri" w:eastAsia="Times New Roman" w:hAnsi="Calibri" w:cs="Calibri"/>
          <w:sz w:val="22"/>
          <w:szCs w:val="22"/>
        </w:rPr>
        <w:t>oes the research comply with the following guidelines?</w:t>
      </w:r>
    </w:p>
    <w:p w14:paraId="2332A23C" w14:textId="77777777" w:rsidR="009F061F" w:rsidRPr="009F061F" w:rsidRDefault="009F061F" w:rsidP="009F061F">
      <w:pPr>
        <w:numPr>
          <w:ilvl w:val="0"/>
          <w:numId w:val="8"/>
        </w:numPr>
        <w:contextualSpacing/>
        <w:rPr>
          <w:rFonts w:ascii="Calibri" w:eastAsia="Times New Roman" w:hAnsi="Calibri" w:cs="Calibri"/>
          <w:sz w:val="22"/>
          <w:szCs w:val="22"/>
        </w:rPr>
      </w:pPr>
      <w:r w:rsidRPr="009F061F">
        <w:rPr>
          <w:rFonts w:ascii="Calibri" w:eastAsia="Times New Roman" w:hAnsi="Calibri" w:cs="Calibri"/>
          <w:sz w:val="22"/>
          <w:szCs w:val="22"/>
        </w:rPr>
        <w:t>Participants may be compensated for research participation as long as the participant is involved in the research when not on duty. Enrolled individuals may not receive payment of compensation for research participation during duty hours.</w:t>
      </w:r>
    </w:p>
    <w:p w14:paraId="68868B58" w14:textId="77777777" w:rsidR="009F061F" w:rsidRPr="009F061F" w:rsidRDefault="009F061F" w:rsidP="009F061F">
      <w:pPr>
        <w:numPr>
          <w:ilvl w:val="0"/>
          <w:numId w:val="8"/>
        </w:numPr>
        <w:contextualSpacing/>
        <w:rPr>
          <w:rFonts w:ascii="Calibri" w:eastAsia="Times New Roman" w:hAnsi="Calibri" w:cs="Calibri"/>
          <w:sz w:val="22"/>
          <w:szCs w:val="22"/>
        </w:rPr>
      </w:pPr>
      <w:r w:rsidRPr="009F061F">
        <w:rPr>
          <w:rFonts w:ascii="Calibri" w:eastAsia="Times New Roman" w:hAnsi="Calibri" w:cs="Calibri"/>
          <w:sz w:val="22"/>
          <w:szCs w:val="22"/>
        </w:rPr>
        <w:t>Federal employees while on duty and non-Federally employed individuals may be compensated for blood draws for research up to $50 for each blood draw.</w:t>
      </w:r>
    </w:p>
    <w:p w14:paraId="0C9CADFA" w14:textId="77777777" w:rsidR="009F061F" w:rsidRDefault="009F061F" w:rsidP="009F061F">
      <w:pPr>
        <w:numPr>
          <w:ilvl w:val="0"/>
          <w:numId w:val="8"/>
        </w:numPr>
        <w:contextualSpacing/>
        <w:rPr>
          <w:rFonts w:ascii="Calibri" w:eastAsia="Times New Roman" w:hAnsi="Calibri" w:cs="Calibri"/>
          <w:sz w:val="22"/>
          <w:szCs w:val="22"/>
        </w:rPr>
      </w:pPr>
      <w:r w:rsidRPr="009F061F">
        <w:rPr>
          <w:rFonts w:ascii="Calibri" w:eastAsia="Times New Roman" w:hAnsi="Calibri" w:cs="Calibri"/>
          <w:sz w:val="22"/>
          <w:szCs w:val="22"/>
        </w:rPr>
        <w:t>Non-Federally employed individuals may be compensated for research participation other than blood draws in a reasonable amount as approved by the IRB.</w:t>
      </w:r>
    </w:p>
    <w:p w14:paraId="34A4DF8A" w14:textId="77777777" w:rsidR="00E024FB" w:rsidRPr="009F061F" w:rsidRDefault="00E024FB" w:rsidP="00E024FB">
      <w:pPr>
        <w:ind w:left="1800"/>
        <w:contextualSpacing/>
        <w:rPr>
          <w:rFonts w:ascii="Calibri" w:eastAsia="Times New Roman" w:hAnsi="Calibri" w:cs="Calibri"/>
          <w:sz w:val="22"/>
          <w:szCs w:val="22"/>
        </w:rPr>
      </w:pPr>
    </w:p>
    <w:p w14:paraId="1E04EE54" w14:textId="77777777" w:rsidR="00686B0F" w:rsidRDefault="00686B0F" w:rsidP="00686B0F">
      <w:pPr>
        <w:numPr>
          <w:ilvl w:val="0"/>
          <w:numId w:val="11"/>
        </w:numPr>
        <w:contextualSpacing/>
        <w:rPr>
          <w:rFonts w:ascii="Calibri" w:eastAsia="Times New Roman" w:hAnsi="Calibri" w:cs="Calibri"/>
          <w:sz w:val="22"/>
          <w:szCs w:val="22"/>
        </w:rPr>
      </w:pPr>
      <w:r>
        <w:rPr>
          <w:rFonts w:ascii="Calibri" w:eastAsia="Times New Roman" w:hAnsi="Calibri" w:cs="Calibri"/>
          <w:sz w:val="22"/>
          <w:szCs w:val="22"/>
        </w:rPr>
        <w:lastRenderedPageBreak/>
        <w:t xml:space="preserve">No. </w:t>
      </w:r>
      <w:r w:rsidRPr="000B598D">
        <w:rPr>
          <w:rFonts w:ascii="Calibri" w:eastAsia="Times New Roman" w:hAnsi="Calibri" w:cs="Calibri"/>
          <w:i/>
          <w:color w:val="FF0000"/>
          <w:sz w:val="22"/>
          <w:szCs w:val="22"/>
        </w:rPr>
        <w:t>Your application will not be approved until you have complied with the required guidelines (above) for recruitment and enrollment of U.S. military personnel as participants in research.</w:t>
      </w:r>
      <w:r>
        <w:rPr>
          <w:rFonts w:ascii="Calibri" w:eastAsia="Times New Roman" w:hAnsi="Calibri" w:cs="Calibri"/>
          <w:sz w:val="22"/>
          <w:szCs w:val="22"/>
        </w:rPr>
        <w:t xml:space="preserve"> </w:t>
      </w:r>
    </w:p>
    <w:p w14:paraId="3E37C34A" w14:textId="77777777" w:rsidR="00686B0F" w:rsidRPr="000B598D" w:rsidRDefault="00686B0F" w:rsidP="00686B0F">
      <w:pPr>
        <w:ind w:left="2160"/>
        <w:contextualSpacing/>
        <w:rPr>
          <w:rFonts w:ascii="Calibri" w:eastAsia="Times New Roman" w:hAnsi="Calibri" w:cs="Calibri"/>
          <w:sz w:val="22"/>
          <w:szCs w:val="22"/>
        </w:rPr>
      </w:pPr>
    </w:p>
    <w:p w14:paraId="71CAFEB9" w14:textId="77777777" w:rsidR="005E0E99" w:rsidRDefault="005E0E99" w:rsidP="005E0E99">
      <w:pPr>
        <w:numPr>
          <w:ilvl w:val="0"/>
          <w:numId w:val="11"/>
        </w:numPr>
        <w:contextualSpacing/>
        <w:rPr>
          <w:rFonts w:ascii="Calibri" w:eastAsia="Times New Roman" w:hAnsi="Calibri" w:cs="Calibri"/>
          <w:sz w:val="22"/>
          <w:szCs w:val="22"/>
        </w:rPr>
      </w:pPr>
      <w:r>
        <w:rPr>
          <w:rFonts w:ascii="Calibri" w:eastAsia="Times New Roman" w:hAnsi="Calibri" w:cs="Calibri"/>
          <w:sz w:val="22"/>
          <w:szCs w:val="22"/>
        </w:rPr>
        <w:t xml:space="preserve">Yes. </w:t>
      </w:r>
    </w:p>
    <w:p w14:paraId="7503FA43" w14:textId="77777777" w:rsidR="00E024FB" w:rsidRDefault="00E024FB" w:rsidP="00E024FB">
      <w:pPr>
        <w:ind w:left="2160"/>
        <w:contextualSpacing/>
        <w:rPr>
          <w:rFonts w:ascii="Calibri" w:eastAsia="Times New Roman" w:hAnsi="Calibri" w:cs="Calibri"/>
          <w:sz w:val="22"/>
          <w:szCs w:val="22"/>
        </w:rPr>
      </w:pPr>
    </w:p>
    <w:p w14:paraId="3A96044A" w14:textId="77777777" w:rsidR="005E0E99" w:rsidRPr="005E0E99" w:rsidRDefault="005E0E99" w:rsidP="005E0E99">
      <w:pPr>
        <w:rPr>
          <w:rFonts w:ascii="Calibri" w:eastAsia="Times New Roman" w:hAnsi="Calibri" w:cs="Calibri"/>
          <w:sz w:val="22"/>
          <w:szCs w:val="22"/>
        </w:rPr>
      </w:pPr>
    </w:p>
    <w:p w14:paraId="4222DE7F" w14:textId="4B255666" w:rsidR="006A7699" w:rsidRDefault="006A7699" w:rsidP="002E7E21">
      <w:pPr>
        <w:pStyle w:val="ListParagraph"/>
        <w:numPr>
          <w:ilvl w:val="0"/>
          <w:numId w:val="5"/>
        </w:numPr>
        <w:rPr>
          <w:rFonts w:ascii="Calibri" w:eastAsia="Times New Roman" w:hAnsi="Calibri" w:cs="Calibri"/>
          <w:sz w:val="22"/>
          <w:szCs w:val="22"/>
        </w:rPr>
      </w:pPr>
      <w:r>
        <w:rPr>
          <w:rFonts w:ascii="Calibri" w:eastAsia="Times New Roman" w:hAnsi="Calibri" w:cs="Calibri"/>
          <w:sz w:val="22"/>
          <w:szCs w:val="22"/>
        </w:rPr>
        <w:t xml:space="preserve">Do you plan to obtain consent from an experimental subjects’ legal representative? Please see the definition of </w:t>
      </w:r>
      <w:hyperlink r:id="rId8" w:anchor="r" w:history="1">
        <w:r>
          <w:rPr>
            <w:rStyle w:val="Hyperlink"/>
            <w:rFonts w:ascii="Calibri" w:eastAsia="Times New Roman" w:hAnsi="Calibri" w:cs="Calibri"/>
            <w:sz w:val="22"/>
            <w:szCs w:val="22"/>
          </w:rPr>
          <w:t>r</w:t>
        </w:r>
        <w:r w:rsidRPr="00355355">
          <w:rPr>
            <w:rStyle w:val="Hyperlink"/>
            <w:rFonts w:ascii="Calibri" w:eastAsia="Times New Roman" w:hAnsi="Calibri" w:cs="Calibri"/>
            <w:sz w:val="22"/>
            <w:szCs w:val="22"/>
          </w:rPr>
          <w:t>esearch</w:t>
        </w:r>
        <w:r>
          <w:rPr>
            <w:rStyle w:val="Hyperlink"/>
            <w:rFonts w:ascii="Calibri" w:eastAsia="Times New Roman" w:hAnsi="Calibri" w:cs="Calibri"/>
            <w:sz w:val="22"/>
            <w:szCs w:val="22"/>
          </w:rPr>
          <w:t xml:space="preserve"> involving a human being as an e</w:t>
        </w:r>
        <w:r w:rsidRPr="00355355">
          <w:rPr>
            <w:rStyle w:val="Hyperlink"/>
            <w:rFonts w:ascii="Calibri" w:eastAsia="Times New Roman" w:hAnsi="Calibri" w:cs="Calibri"/>
            <w:sz w:val="22"/>
            <w:szCs w:val="22"/>
          </w:rPr>
          <w:t>xp</w:t>
        </w:r>
        <w:r>
          <w:rPr>
            <w:rStyle w:val="Hyperlink"/>
            <w:rFonts w:ascii="Calibri" w:eastAsia="Times New Roman" w:hAnsi="Calibri" w:cs="Calibri"/>
            <w:sz w:val="22"/>
            <w:szCs w:val="22"/>
          </w:rPr>
          <w:t>erimental s</w:t>
        </w:r>
        <w:r w:rsidRPr="00355355">
          <w:rPr>
            <w:rStyle w:val="Hyperlink"/>
            <w:rFonts w:ascii="Calibri" w:eastAsia="Times New Roman" w:hAnsi="Calibri" w:cs="Calibri"/>
            <w:sz w:val="22"/>
            <w:szCs w:val="22"/>
          </w:rPr>
          <w:t>ubject</w:t>
        </w:r>
      </w:hyperlink>
      <w:r>
        <w:rPr>
          <w:rFonts w:ascii="Calibri" w:eastAsia="Times New Roman" w:hAnsi="Calibri" w:cs="Calibri"/>
          <w:sz w:val="22"/>
          <w:szCs w:val="22"/>
        </w:rPr>
        <w:t xml:space="preserve"> on the IRB Glossary on the IRB website).</w:t>
      </w:r>
    </w:p>
    <w:p w14:paraId="2BEC9397" w14:textId="77777777" w:rsidR="006A7699" w:rsidRDefault="006A7699" w:rsidP="006A7699">
      <w:pPr>
        <w:pStyle w:val="ListParagraph"/>
        <w:ind w:left="360"/>
        <w:rPr>
          <w:rFonts w:ascii="Calibri" w:eastAsia="Times New Roman" w:hAnsi="Calibri" w:cs="Calibri"/>
          <w:sz w:val="22"/>
          <w:szCs w:val="22"/>
        </w:rPr>
      </w:pPr>
    </w:p>
    <w:p w14:paraId="727074AC" w14:textId="390C6788" w:rsidR="006A7699" w:rsidRDefault="006A7699" w:rsidP="006A7699">
      <w:pPr>
        <w:pStyle w:val="ListParagraph"/>
        <w:numPr>
          <w:ilvl w:val="0"/>
          <w:numId w:val="12"/>
        </w:numPr>
        <w:rPr>
          <w:rFonts w:ascii="Calibri" w:eastAsia="Times New Roman" w:hAnsi="Calibri" w:cs="Calibri"/>
          <w:sz w:val="22"/>
          <w:szCs w:val="22"/>
        </w:rPr>
      </w:pPr>
      <w:r>
        <w:rPr>
          <w:rFonts w:ascii="Calibri" w:eastAsia="Times New Roman" w:hAnsi="Calibri" w:cs="Calibri"/>
          <w:sz w:val="22"/>
          <w:szCs w:val="22"/>
        </w:rPr>
        <w:t>No.</w:t>
      </w:r>
    </w:p>
    <w:p w14:paraId="2DE6D0C3" w14:textId="77777777" w:rsidR="006A7699" w:rsidRDefault="006A7699" w:rsidP="006A7699">
      <w:pPr>
        <w:pStyle w:val="ListParagraph"/>
        <w:ind w:left="1080"/>
        <w:rPr>
          <w:rFonts w:ascii="Calibri" w:eastAsia="Times New Roman" w:hAnsi="Calibri" w:cs="Calibri"/>
          <w:sz w:val="22"/>
          <w:szCs w:val="22"/>
        </w:rPr>
      </w:pPr>
    </w:p>
    <w:p w14:paraId="074174B8" w14:textId="37761C46" w:rsidR="006A7699" w:rsidRDefault="006A7699" w:rsidP="006A7699">
      <w:pPr>
        <w:pStyle w:val="ListParagraph"/>
        <w:numPr>
          <w:ilvl w:val="0"/>
          <w:numId w:val="12"/>
        </w:numPr>
        <w:rPr>
          <w:rFonts w:ascii="Calibri" w:eastAsia="Times New Roman" w:hAnsi="Calibri" w:cs="Calibri"/>
          <w:sz w:val="22"/>
          <w:szCs w:val="22"/>
        </w:rPr>
      </w:pPr>
      <w:r>
        <w:rPr>
          <w:rFonts w:ascii="Calibri" w:eastAsia="Times New Roman" w:hAnsi="Calibri" w:cs="Calibri"/>
          <w:sz w:val="22"/>
          <w:szCs w:val="22"/>
        </w:rPr>
        <w:t xml:space="preserve">Yes. </w:t>
      </w:r>
      <w:r>
        <w:rPr>
          <w:rFonts w:ascii="Calibri" w:eastAsia="Times New Roman" w:hAnsi="Calibri" w:cs="Calibri"/>
          <w:i/>
          <w:color w:val="FF0000"/>
          <w:sz w:val="22"/>
          <w:szCs w:val="22"/>
        </w:rPr>
        <w:t>In order to obtain consent from an experimental subjects’ legal representative, t</w:t>
      </w:r>
      <w:r w:rsidRPr="006A7699">
        <w:rPr>
          <w:rFonts w:ascii="Calibri" w:eastAsia="Times New Roman" w:hAnsi="Calibri" w:cs="Calibri"/>
          <w:i/>
          <w:color w:val="FF0000"/>
          <w:sz w:val="22"/>
          <w:szCs w:val="22"/>
        </w:rPr>
        <w:t xml:space="preserve">he IRB must </w:t>
      </w:r>
      <w:r>
        <w:rPr>
          <w:rFonts w:ascii="Calibri" w:eastAsia="Times New Roman" w:hAnsi="Calibri" w:cs="Calibri"/>
          <w:i/>
          <w:color w:val="FF0000"/>
          <w:sz w:val="22"/>
          <w:szCs w:val="22"/>
        </w:rPr>
        <w:t xml:space="preserve">first </w:t>
      </w:r>
      <w:r w:rsidRPr="006A7699">
        <w:rPr>
          <w:rFonts w:ascii="Calibri" w:eastAsia="Times New Roman" w:hAnsi="Calibri" w:cs="Calibri"/>
          <w:i/>
          <w:color w:val="FF0000"/>
          <w:sz w:val="22"/>
          <w:szCs w:val="22"/>
        </w:rPr>
        <w:t>determine that the research is intended to be beneficial to the individual experimental subject.</w:t>
      </w:r>
      <w:r>
        <w:rPr>
          <w:rFonts w:ascii="Calibri" w:eastAsia="Times New Roman" w:hAnsi="Calibri" w:cs="Calibri"/>
          <w:sz w:val="22"/>
          <w:szCs w:val="22"/>
        </w:rPr>
        <w:t xml:space="preserve"> </w:t>
      </w:r>
    </w:p>
    <w:p w14:paraId="5860B057" w14:textId="77777777" w:rsidR="006A7699" w:rsidRDefault="006A7699" w:rsidP="006A7699">
      <w:pPr>
        <w:pStyle w:val="ListParagraph"/>
        <w:ind w:left="360"/>
        <w:rPr>
          <w:rFonts w:ascii="Calibri" w:eastAsia="Times New Roman" w:hAnsi="Calibri" w:cs="Calibri"/>
          <w:sz w:val="22"/>
          <w:szCs w:val="22"/>
        </w:rPr>
      </w:pPr>
    </w:p>
    <w:p w14:paraId="0B4B9217" w14:textId="19937355" w:rsidR="00355355" w:rsidRPr="00E024FB" w:rsidRDefault="00355355" w:rsidP="002E7E21">
      <w:pPr>
        <w:pStyle w:val="ListParagraph"/>
        <w:numPr>
          <w:ilvl w:val="0"/>
          <w:numId w:val="5"/>
        </w:numPr>
        <w:rPr>
          <w:rFonts w:ascii="Calibri" w:eastAsia="Times New Roman" w:hAnsi="Calibri" w:cs="Calibri"/>
          <w:sz w:val="22"/>
          <w:szCs w:val="22"/>
        </w:rPr>
      </w:pPr>
      <w:r>
        <w:rPr>
          <w:rFonts w:ascii="Calibri" w:eastAsia="Times New Roman" w:hAnsi="Calibri" w:cs="Calibri"/>
          <w:sz w:val="22"/>
          <w:szCs w:val="22"/>
        </w:rPr>
        <w:t>Are you requesting a waiver of consent for “</w:t>
      </w:r>
      <w:hyperlink r:id="rId9" w:anchor="r" w:history="1">
        <w:r w:rsidR="002E7E21">
          <w:rPr>
            <w:rStyle w:val="Hyperlink"/>
            <w:rFonts w:ascii="Calibri" w:eastAsia="Times New Roman" w:hAnsi="Calibri" w:cs="Calibri"/>
            <w:sz w:val="22"/>
            <w:szCs w:val="22"/>
          </w:rPr>
          <w:t>r</w:t>
        </w:r>
        <w:r w:rsidRPr="00355355">
          <w:rPr>
            <w:rStyle w:val="Hyperlink"/>
            <w:rFonts w:ascii="Calibri" w:eastAsia="Times New Roman" w:hAnsi="Calibri" w:cs="Calibri"/>
            <w:sz w:val="22"/>
            <w:szCs w:val="22"/>
          </w:rPr>
          <w:t>esearch</w:t>
        </w:r>
        <w:r w:rsidR="002E7E21">
          <w:rPr>
            <w:rStyle w:val="Hyperlink"/>
            <w:rFonts w:ascii="Calibri" w:eastAsia="Times New Roman" w:hAnsi="Calibri" w:cs="Calibri"/>
            <w:sz w:val="22"/>
            <w:szCs w:val="22"/>
          </w:rPr>
          <w:t xml:space="preserve"> involving a human being as an e</w:t>
        </w:r>
        <w:r w:rsidRPr="00355355">
          <w:rPr>
            <w:rStyle w:val="Hyperlink"/>
            <w:rFonts w:ascii="Calibri" w:eastAsia="Times New Roman" w:hAnsi="Calibri" w:cs="Calibri"/>
            <w:sz w:val="22"/>
            <w:szCs w:val="22"/>
          </w:rPr>
          <w:t>xp</w:t>
        </w:r>
        <w:r w:rsidR="002E7E21">
          <w:rPr>
            <w:rStyle w:val="Hyperlink"/>
            <w:rFonts w:ascii="Calibri" w:eastAsia="Times New Roman" w:hAnsi="Calibri" w:cs="Calibri"/>
            <w:sz w:val="22"/>
            <w:szCs w:val="22"/>
          </w:rPr>
          <w:t>erimental s</w:t>
        </w:r>
        <w:r w:rsidRPr="00355355">
          <w:rPr>
            <w:rStyle w:val="Hyperlink"/>
            <w:rFonts w:ascii="Calibri" w:eastAsia="Times New Roman" w:hAnsi="Calibri" w:cs="Calibri"/>
            <w:sz w:val="22"/>
            <w:szCs w:val="22"/>
          </w:rPr>
          <w:t>ubject</w:t>
        </w:r>
      </w:hyperlink>
      <w:r w:rsidR="006A7699">
        <w:rPr>
          <w:rFonts w:ascii="Calibri" w:eastAsia="Times New Roman" w:hAnsi="Calibri" w:cs="Calibri"/>
          <w:sz w:val="22"/>
          <w:szCs w:val="22"/>
        </w:rPr>
        <w:t>” (see definition in the IRB G</w:t>
      </w:r>
      <w:r>
        <w:rPr>
          <w:rFonts w:ascii="Calibri" w:eastAsia="Times New Roman" w:hAnsi="Calibri" w:cs="Calibri"/>
          <w:sz w:val="22"/>
          <w:szCs w:val="22"/>
        </w:rPr>
        <w:t xml:space="preserve">lossary on the IRB website)? </w:t>
      </w:r>
      <w:r w:rsidR="002E7E21" w:rsidRPr="002E7E21">
        <w:rPr>
          <w:rFonts w:ascii="Calibri" w:eastAsia="Times New Roman" w:hAnsi="Calibri" w:cs="Calibri"/>
          <w:sz w:val="22"/>
          <w:szCs w:val="22"/>
        </w:rPr>
        <w:t xml:space="preserve">. </w:t>
      </w:r>
      <w:r w:rsidR="002E7E21" w:rsidRPr="002E7E21">
        <w:rPr>
          <w:rFonts w:ascii="Calibri" w:eastAsia="Times New Roman" w:hAnsi="Calibri" w:cs="Calibri"/>
          <w:i/>
          <w:color w:val="0000FF"/>
          <w:sz w:val="22"/>
          <w:szCs w:val="22"/>
        </w:rPr>
        <w:t xml:space="preserve">If the research participant does not meet the definition of an “experimental subject”, </w:t>
      </w:r>
      <w:r w:rsidR="002E7E21">
        <w:rPr>
          <w:rFonts w:ascii="Calibri" w:eastAsia="Times New Roman" w:hAnsi="Calibri" w:cs="Calibri"/>
          <w:i/>
          <w:color w:val="0000FF"/>
          <w:sz w:val="22"/>
          <w:szCs w:val="22"/>
        </w:rPr>
        <w:t>you may request a waiver of c</w:t>
      </w:r>
      <w:r w:rsidR="00E024FB">
        <w:rPr>
          <w:rFonts w:ascii="Calibri" w:eastAsia="Times New Roman" w:hAnsi="Calibri" w:cs="Calibri"/>
          <w:i/>
          <w:color w:val="0000FF"/>
          <w:sz w:val="22"/>
          <w:szCs w:val="22"/>
        </w:rPr>
        <w:t>onsent in the ERICA application.</w:t>
      </w:r>
    </w:p>
    <w:p w14:paraId="1EF8CAE8" w14:textId="77777777" w:rsidR="00E024FB" w:rsidRPr="002E7E21" w:rsidRDefault="00E024FB" w:rsidP="00E024FB">
      <w:pPr>
        <w:pStyle w:val="ListParagraph"/>
        <w:ind w:left="360"/>
        <w:rPr>
          <w:rFonts w:ascii="Calibri" w:eastAsia="Times New Roman" w:hAnsi="Calibri" w:cs="Calibri"/>
          <w:sz w:val="22"/>
          <w:szCs w:val="22"/>
        </w:rPr>
      </w:pPr>
    </w:p>
    <w:p w14:paraId="7217674A" w14:textId="66BA9B1A" w:rsidR="00355355" w:rsidRPr="00E024FB" w:rsidRDefault="00355355" w:rsidP="00355355">
      <w:pPr>
        <w:pStyle w:val="ListParagraph"/>
        <w:numPr>
          <w:ilvl w:val="0"/>
          <w:numId w:val="6"/>
        </w:numPr>
        <w:rPr>
          <w:rFonts w:ascii="Calibri" w:eastAsia="Times New Roman" w:hAnsi="Calibri" w:cs="Calibri"/>
          <w:sz w:val="22"/>
          <w:szCs w:val="22"/>
        </w:rPr>
      </w:pPr>
      <w:r>
        <w:rPr>
          <w:rFonts w:ascii="Calibri" w:eastAsia="Times New Roman" w:hAnsi="Calibri" w:cs="Calibri"/>
          <w:sz w:val="22"/>
          <w:szCs w:val="22"/>
        </w:rPr>
        <w:t xml:space="preserve">No. </w:t>
      </w:r>
    </w:p>
    <w:p w14:paraId="3EB554AE" w14:textId="77777777" w:rsidR="00E024FB" w:rsidRPr="004A6766" w:rsidRDefault="00E024FB" w:rsidP="00E024FB">
      <w:pPr>
        <w:pStyle w:val="ListParagraph"/>
        <w:ind w:left="1080"/>
        <w:rPr>
          <w:rFonts w:ascii="Calibri" w:eastAsia="Times New Roman" w:hAnsi="Calibri" w:cs="Calibri"/>
          <w:sz w:val="22"/>
          <w:szCs w:val="22"/>
        </w:rPr>
      </w:pPr>
    </w:p>
    <w:p w14:paraId="0774445F" w14:textId="25B54F90" w:rsidR="00355355" w:rsidRDefault="00355355" w:rsidP="00355355">
      <w:pPr>
        <w:pStyle w:val="ListParagraph"/>
        <w:numPr>
          <w:ilvl w:val="0"/>
          <w:numId w:val="6"/>
        </w:numPr>
        <w:rPr>
          <w:rFonts w:ascii="Calibri" w:eastAsia="Times New Roman" w:hAnsi="Calibri" w:cs="Calibri"/>
          <w:sz w:val="22"/>
          <w:szCs w:val="22"/>
        </w:rPr>
      </w:pPr>
      <w:r>
        <w:rPr>
          <w:rFonts w:ascii="Calibri" w:eastAsia="Times New Roman" w:hAnsi="Calibri" w:cs="Calibri"/>
          <w:sz w:val="22"/>
          <w:szCs w:val="22"/>
        </w:rPr>
        <w:t xml:space="preserve">Yes. </w:t>
      </w:r>
      <w:r w:rsidRPr="002E7E21">
        <w:rPr>
          <w:rFonts w:ascii="Calibri" w:eastAsia="Times New Roman" w:hAnsi="Calibri" w:cs="Calibri"/>
          <w:i/>
          <w:color w:val="FF0000"/>
          <w:sz w:val="22"/>
          <w:szCs w:val="22"/>
        </w:rPr>
        <w:t>Granting a waiver of consent for Research Involving a Human Being as an Experimental Subject is prohibited unless a waiver is obtained from the Assistant Secretary of Defense for Research and Engineering</w:t>
      </w:r>
      <w:r w:rsidR="002E7E21" w:rsidRPr="002E7E21">
        <w:rPr>
          <w:rFonts w:ascii="Calibri" w:eastAsia="Times New Roman" w:hAnsi="Calibri" w:cs="Calibri"/>
          <w:i/>
          <w:color w:val="FF0000"/>
          <w:sz w:val="22"/>
          <w:szCs w:val="22"/>
        </w:rPr>
        <w:t xml:space="preserve"> </w:t>
      </w:r>
      <w:r w:rsidRPr="002E7E21">
        <w:rPr>
          <w:rFonts w:ascii="Calibri" w:eastAsia="Times New Roman" w:hAnsi="Calibri" w:cs="Calibri"/>
          <w:i/>
          <w:color w:val="FF0000"/>
          <w:sz w:val="22"/>
          <w:szCs w:val="22"/>
        </w:rPr>
        <w:t>ASD</w:t>
      </w:r>
      <w:r w:rsidR="002E7E21" w:rsidRPr="002E7E21">
        <w:rPr>
          <w:rFonts w:ascii="Calibri" w:eastAsia="Times New Roman" w:hAnsi="Calibri" w:cs="Calibri"/>
          <w:i/>
          <w:color w:val="FF0000"/>
          <w:sz w:val="22"/>
          <w:szCs w:val="22"/>
        </w:rPr>
        <w:t>(R&amp;E) or a delegated head of DoD component. This waiver must be provided to the IRB and included in the IRB application.</w:t>
      </w:r>
    </w:p>
    <w:p w14:paraId="252A0E47" w14:textId="77777777" w:rsidR="00355355" w:rsidRDefault="00355355" w:rsidP="00355355">
      <w:pPr>
        <w:pStyle w:val="ListParagraph"/>
        <w:ind w:left="360"/>
        <w:rPr>
          <w:rFonts w:ascii="Calibri" w:eastAsia="Times New Roman" w:hAnsi="Calibri" w:cs="Calibri"/>
          <w:sz w:val="22"/>
          <w:szCs w:val="22"/>
        </w:rPr>
      </w:pPr>
    </w:p>
    <w:p w14:paraId="2275172A" w14:textId="75F83B45" w:rsidR="002E7E21" w:rsidRDefault="00E024FB" w:rsidP="005E0E99">
      <w:pPr>
        <w:pStyle w:val="ListParagraph"/>
        <w:numPr>
          <w:ilvl w:val="0"/>
          <w:numId w:val="5"/>
        </w:numPr>
        <w:rPr>
          <w:rFonts w:ascii="Calibri" w:eastAsia="Times New Roman" w:hAnsi="Calibri" w:cs="Calibri"/>
          <w:sz w:val="22"/>
          <w:szCs w:val="22"/>
        </w:rPr>
      </w:pPr>
      <w:r>
        <w:rPr>
          <w:rFonts w:ascii="Calibri" w:eastAsia="Times New Roman" w:hAnsi="Calibri" w:cs="Calibri"/>
          <w:sz w:val="22"/>
          <w:szCs w:val="22"/>
        </w:rPr>
        <w:t>Are you requesting an exception from informed consent for “emergency medicine research”</w:t>
      </w:r>
      <w:r w:rsidR="00FF0466">
        <w:rPr>
          <w:rFonts w:ascii="Calibri" w:eastAsia="Times New Roman" w:hAnsi="Calibri" w:cs="Calibri"/>
          <w:sz w:val="22"/>
          <w:szCs w:val="22"/>
        </w:rPr>
        <w:t xml:space="preserve"> as defined in FDA regulations (21 CFR 50.24)</w:t>
      </w:r>
      <w:r>
        <w:rPr>
          <w:rFonts w:ascii="Calibri" w:eastAsia="Times New Roman" w:hAnsi="Calibri" w:cs="Calibri"/>
          <w:sz w:val="22"/>
          <w:szCs w:val="22"/>
        </w:rPr>
        <w:t>?</w:t>
      </w:r>
    </w:p>
    <w:p w14:paraId="4F06BAA7" w14:textId="77777777" w:rsidR="00FF0466" w:rsidRDefault="00FF0466" w:rsidP="00FF0466">
      <w:pPr>
        <w:pStyle w:val="ListParagraph"/>
        <w:ind w:left="360"/>
        <w:rPr>
          <w:rFonts w:ascii="Calibri" w:eastAsia="Times New Roman" w:hAnsi="Calibri" w:cs="Calibri"/>
          <w:sz w:val="22"/>
          <w:szCs w:val="22"/>
        </w:rPr>
      </w:pPr>
    </w:p>
    <w:p w14:paraId="641A5081" w14:textId="77777777" w:rsidR="005A0655" w:rsidRDefault="005A0655" w:rsidP="005A0655">
      <w:pPr>
        <w:pStyle w:val="ListParagraph"/>
        <w:numPr>
          <w:ilvl w:val="0"/>
          <w:numId w:val="6"/>
        </w:numPr>
        <w:rPr>
          <w:rFonts w:ascii="Calibri" w:eastAsia="Times New Roman" w:hAnsi="Calibri" w:cs="Calibri"/>
          <w:sz w:val="22"/>
          <w:szCs w:val="22"/>
        </w:rPr>
      </w:pPr>
      <w:r>
        <w:rPr>
          <w:rFonts w:ascii="Calibri" w:eastAsia="Times New Roman" w:hAnsi="Calibri" w:cs="Calibri"/>
          <w:sz w:val="22"/>
          <w:szCs w:val="22"/>
        </w:rPr>
        <w:t xml:space="preserve">No. </w:t>
      </w:r>
    </w:p>
    <w:p w14:paraId="608F4B70" w14:textId="77777777" w:rsidR="005A0655" w:rsidRPr="004A6766" w:rsidRDefault="005A0655" w:rsidP="005A0655">
      <w:pPr>
        <w:pStyle w:val="ListParagraph"/>
        <w:ind w:left="1080"/>
        <w:rPr>
          <w:rFonts w:ascii="Calibri" w:eastAsia="Times New Roman" w:hAnsi="Calibri" w:cs="Calibri"/>
          <w:sz w:val="22"/>
          <w:szCs w:val="22"/>
        </w:rPr>
      </w:pPr>
    </w:p>
    <w:p w14:paraId="7237AC62" w14:textId="1DA117BD" w:rsidR="00FF0466" w:rsidRDefault="00FF0466" w:rsidP="00FF0466">
      <w:pPr>
        <w:pStyle w:val="ListParagraph"/>
        <w:numPr>
          <w:ilvl w:val="0"/>
          <w:numId w:val="6"/>
        </w:numPr>
        <w:rPr>
          <w:rFonts w:ascii="Calibri" w:eastAsia="Times New Roman" w:hAnsi="Calibri" w:cs="Calibri"/>
          <w:sz w:val="22"/>
          <w:szCs w:val="22"/>
        </w:rPr>
      </w:pPr>
      <w:r>
        <w:rPr>
          <w:rFonts w:ascii="Calibri" w:eastAsia="Times New Roman" w:hAnsi="Calibri" w:cs="Calibri"/>
          <w:sz w:val="22"/>
          <w:szCs w:val="22"/>
        </w:rPr>
        <w:t>Yes.</w:t>
      </w:r>
      <w:r w:rsidR="005A0655">
        <w:rPr>
          <w:rFonts w:ascii="Calibri" w:eastAsia="Times New Roman" w:hAnsi="Calibri" w:cs="Calibri"/>
          <w:sz w:val="22"/>
          <w:szCs w:val="22"/>
        </w:rPr>
        <w:t xml:space="preserve"> </w:t>
      </w:r>
      <w:r w:rsidR="005A0655" w:rsidRPr="005A0655">
        <w:rPr>
          <w:rFonts w:ascii="Calibri" w:eastAsia="Times New Roman" w:hAnsi="Calibri" w:cs="Calibri"/>
          <w:i/>
          <w:color w:val="FF0000"/>
          <w:sz w:val="22"/>
          <w:szCs w:val="22"/>
        </w:rPr>
        <w:t>Research Subject to Department of Defense requirements is prohibited from using an exception from consent in emergency medicine research unless a waiver is obtained from the Secretary of Defense.</w:t>
      </w:r>
    </w:p>
    <w:p w14:paraId="3E5F89D6" w14:textId="77777777" w:rsidR="00FF0466" w:rsidRPr="00686B0F" w:rsidRDefault="00FF0466" w:rsidP="00686B0F">
      <w:pPr>
        <w:rPr>
          <w:rFonts w:ascii="Calibri" w:eastAsia="Times New Roman" w:hAnsi="Calibri" w:cs="Calibri"/>
          <w:sz w:val="22"/>
          <w:szCs w:val="22"/>
        </w:rPr>
      </w:pPr>
    </w:p>
    <w:p w14:paraId="778B320A" w14:textId="7DAA80B5" w:rsidR="00686B0F" w:rsidRDefault="00686B0F" w:rsidP="00686B0F">
      <w:pPr>
        <w:pStyle w:val="ListParagraph"/>
        <w:numPr>
          <w:ilvl w:val="0"/>
          <w:numId w:val="5"/>
        </w:numPr>
        <w:rPr>
          <w:rFonts w:ascii="Calibri" w:eastAsia="Times New Roman" w:hAnsi="Calibri" w:cs="Calibri"/>
          <w:sz w:val="22"/>
          <w:szCs w:val="22"/>
        </w:rPr>
      </w:pPr>
      <w:r>
        <w:rPr>
          <w:rFonts w:ascii="Calibri" w:eastAsia="Times New Roman" w:hAnsi="Calibri" w:cs="Calibri"/>
          <w:sz w:val="22"/>
          <w:szCs w:val="22"/>
        </w:rPr>
        <w:t xml:space="preserve">Have you verified the disclosure for research-related injury </w:t>
      </w:r>
      <w:r w:rsidRPr="004A6766">
        <w:rPr>
          <w:rFonts w:ascii="Calibri" w:eastAsia="Times New Roman" w:hAnsi="Calibri" w:cs="Calibri"/>
          <w:sz w:val="22"/>
          <w:szCs w:val="22"/>
        </w:rPr>
        <w:t xml:space="preserve">of the DoD component </w:t>
      </w:r>
      <w:r>
        <w:rPr>
          <w:rFonts w:ascii="Calibri" w:eastAsia="Times New Roman" w:hAnsi="Calibri" w:cs="Calibri"/>
          <w:sz w:val="22"/>
          <w:szCs w:val="22"/>
        </w:rPr>
        <w:t>related to your research?</w:t>
      </w:r>
    </w:p>
    <w:p w14:paraId="10BC803B" w14:textId="4D9741FC" w:rsidR="00686B0F" w:rsidRPr="00686B0F" w:rsidRDefault="00686B0F" w:rsidP="00686B0F">
      <w:pPr>
        <w:pStyle w:val="ListParagraph"/>
        <w:ind w:left="360"/>
        <w:rPr>
          <w:rFonts w:ascii="Calibri" w:eastAsia="Times New Roman" w:hAnsi="Calibri" w:cs="Calibri"/>
          <w:sz w:val="22"/>
          <w:szCs w:val="22"/>
        </w:rPr>
      </w:pPr>
      <w:r>
        <w:rPr>
          <w:rFonts w:ascii="Calibri" w:eastAsia="Times New Roman" w:hAnsi="Calibri" w:cs="Calibri"/>
          <w:sz w:val="22"/>
          <w:szCs w:val="22"/>
        </w:rPr>
        <w:t xml:space="preserve"> </w:t>
      </w:r>
    </w:p>
    <w:p w14:paraId="2A9019E6" w14:textId="26CD05F8" w:rsidR="00686B0F" w:rsidRPr="00714BE3" w:rsidRDefault="00686B0F" w:rsidP="00714BE3">
      <w:pPr>
        <w:pStyle w:val="ListParagraph"/>
        <w:numPr>
          <w:ilvl w:val="0"/>
          <w:numId w:val="6"/>
        </w:numPr>
        <w:rPr>
          <w:rFonts w:ascii="Calibri" w:eastAsia="Times New Roman" w:hAnsi="Calibri" w:cs="Calibri"/>
          <w:i/>
          <w:color w:val="FF0000"/>
          <w:sz w:val="22"/>
          <w:szCs w:val="22"/>
        </w:rPr>
      </w:pPr>
      <w:r>
        <w:rPr>
          <w:rFonts w:ascii="Calibri" w:eastAsia="Times New Roman" w:hAnsi="Calibri" w:cs="Calibri"/>
          <w:sz w:val="22"/>
          <w:szCs w:val="22"/>
        </w:rPr>
        <w:t xml:space="preserve">No. </w:t>
      </w:r>
      <w:r w:rsidR="00714BE3">
        <w:rPr>
          <w:rFonts w:ascii="Calibri" w:eastAsia="Times New Roman" w:hAnsi="Calibri" w:cs="Calibri"/>
          <w:i/>
          <w:color w:val="FF0000"/>
          <w:sz w:val="22"/>
          <w:szCs w:val="22"/>
        </w:rPr>
        <w:t xml:space="preserve">If your study involves greater than minimal risk, you must verify what plant to </w:t>
      </w:r>
      <w:r w:rsidR="00714BE3" w:rsidRPr="00714BE3">
        <w:rPr>
          <w:rFonts w:ascii="Calibri" w:eastAsia="Times New Roman" w:hAnsi="Calibri" w:cs="Calibri"/>
          <w:i/>
          <w:color w:val="FF0000"/>
          <w:sz w:val="22"/>
          <w:szCs w:val="22"/>
        </w:rPr>
        <w:t>require payment or reimbursement of medical expenses, provision of medical care, or compensatio</w:t>
      </w:r>
      <w:r w:rsidR="00714BE3">
        <w:rPr>
          <w:rFonts w:ascii="Calibri" w:eastAsia="Times New Roman" w:hAnsi="Calibri" w:cs="Calibri"/>
          <w:i/>
          <w:color w:val="FF0000"/>
          <w:sz w:val="22"/>
          <w:szCs w:val="22"/>
        </w:rPr>
        <w:t xml:space="preserve">n for research-related injuries is required by the DoD component related to your research. </w:t>
      </w:r>
    </w:p>
    <w:p w14:paraId="5B24E036" w14:textId="77777777" w:rsidR="00714BE3" w:rsidRDefault="00714BE3" w:rsidP="00714BE3">
      <w:pPr>
        <w:pStyle w:val="ListParagraph"/>
        <w:ind w:left="1080"/>
        <w:rPr>
          <w:rFonts w:ascii="Calibri" w:eastAsia="Times New Roman" w:hAnsi="Calibri" w:cs="Calibri"/>
          <w:sz w:val="22"/>
          <w:szCs w:val="22"/>
        </w:rPr>
      </w:pPr>
    </w:p>
    <w:p w14:paraId="3965963E" w14:textId="23D61586" w:rsidR="00686B0F" w:rsidRPr="00714BE3" w:rsidRDefault="00686B0F" w:rsidP="00714BE3">
      <w:pPr>
        <w:pStyle w:val="ListParagraph"/>
        <w:numPr>
          <w:ilvl w:val="0"/>
          <w:numId w:val="6"/>
        </w:numPr>
        <w:rPr>
          <w:rFonts w:ascii="Calibri" w:eastAsia="Times New Roman" w:hAnsi="Calibri" w:cs="Calibri"/>
          <w:sz w:val="22"/>
          <w:szCs w:val="22"/>
        </w:rPr>
      </w:pPr>
      <w:r w:rsidRPr="00714BE3">
        <w:rPr>
          <w:rFonts w:ascii="Calibri" w:eastAsia="Times New Roman" w:hAnsi="Calibri" w:cs="Calibri"/>
          <w:sz w:val="22"/>
          <w:szCs w:val="22"/>
        </w:rPr>
        <w:lastRenderedPageBreak/>
        <w:t xml:space="preserve">Yes. </w:t>
      </w:r>
      <w:r w:rsidRPr="00714BE3">
        <w:rPr>
          <w:rFonts w:ascii="Calibri" w:eastAsia="Times New Roman" w:hAnsi="Calibri" w:cs="Calibri"/>
          <w:i/>
          <w:color w:val="0000FF"/>
          <w:sz w:val="22"/>
          <w:szCs w:val="22"/>
        </w:rPr>
        <w:t>D</w:t>
      </w:r>
      <w:r w:rsidR="00714BE3">
        <w:rPr>
          <w:rFonts w:ascii="Calibri" w:eastAsia="Times New Roman" w:hAnsi="Calibri" w:cs="Calibri"/>
          <w:i/>
          <w:color w:val="0000FF"/>
          <w:sz w:val="22"/>
          <w:szCs w:val="22"/>
        </w:rPr>
        <w:t xml:space="preserve">isclosure for research-related injury must be included in the consent document for studies involving greater than minimal risk. </w:t>
      </w:r>
    </w:p>
    <w:p w14:paraId="539ADF0F" w14:textId="77777777" w:rsidR="00B86927" w:rsidRPr="00B86927" w:rsidRDefault="00B86927" w:rsidP="00B86927">
      <w:pPr>
        <w:rPr>
          <w:rFonts w:ascii="Calibri" w:eastAsia="Times New Roman" w:hAnsi="Calibri" w:cs="Calibri"/>
          <w:b/>
          <w:sz w:val="22"/>
          <w:szCs w:val="22"/>
        </w:rPr>
      </w:pPr>
    </w:p>
    <w:p w14:paraId="485DDAAC" w14:textId="694156C3" w:rsidR="00B86927" w:rsidRPr="00B86927" w:rsidRDefault="00B86927" w:rsidP="00B86927">
      <w:pPr>
        <w:pStyle w:val="ListParagraph"/>
        <w:numPr>
          <w:ilvl w:val="0"/>
          <w:numId w:val="5"/>
        </w:numPr>
        <w:rPr>
          <w:rFonts w:ascii="Calibri" w:eastAsia="Times New Roman" w:hAnsi="Calibri" w:cs="Calibri"/>
          <w:b/>
          <w:sz w:val="22"/>
          <w:szCs w:val="22"/>
        </w:rPr>
      </w:pPr>
      <w:r>
        <w:rPr>
          <w:rFonts w:ascii="Calibri" w:eastAsia="Times New Roman" w:hAnsi="Calibri" w:cs="Calibri"/>
          <w:sz w:val="22"/>
          <w:szCs w:val="22"/>
        </w:rPr>
        <w:t>Does your research include prisoners?</w:t>
      </w:r>
    </w:p>
    <w:p w14:paraId="4E43A3F9" w14:textId="77777777" w:rsidR="00B86927" w:rsidRPr="00B86927" w:rsidRDefault="00B86927" w:rsidP="00B86927">
      <w:pPr>
        <w:pStyle w:val="ListParagraph"/>
        <w:ind w:left="1080"/>
        <w:rPr>
          <w:rFonts w:ascii="Calibri" w:eastAsia="Times New Roman" w:hAnsi="Calibri" w:cs="Calibri"/>
          <w:b/>
          <w:sz w:val="22"/>
          <w:szCs w:val="22"/>
        </w:rPr>
      </w:pPr>
    </w:p>
    <w:p w14:paraId="0D5DF9B5" w14:textId="306FDB7A" w:rsidR="00B86927" w:rsidRPr="00B86927" w:rsidRDefault="00B86927" w:rsidP="00B86927">
      <w:pPr>
        <w:pStyle w:val="ListParagraph"/>
        <w:numPr>
          <w:ilvl w:val="0"/>
          <w:numId w:val="14"/>
        </w:numPr>
        <w:rPr>
          <w:rFonts w:ascii="Calibri" w:eastAsia="Times New Roman" w:hAnsi="Calibri" w:cs="Calibri"/>
          <w:b/>
          <w:sz w:val="22"/>
          <w:szCs w:val="22"/>
        </w:rPr>
      </w:pPr>
      <w:r>
        <w:rPr>
          <w:rFonts w:ascii="Calibri" w:eastAsia="Times New Roman" w:hAnsi="Calibri" w:cs="Calibri"/>
          <w:sz w:val="22"/>
          <w:szCs w:val="22"/>
        </w:rPr>
        <w:t>No.</w:t>
      </w:r>
    </w:p>
    <w:p w14:paraId="6C3B95B6" w14:textId="77777777" w:rsidR="00B86927" w:rsidRPr="00B86927" w:rsidRDefault="00B86927" w:rsidP="00B86927">
      <w:pPr>
        <w:pStyle w:val="ListParagraph"/>
        <w:ind w:left="1080"/>
        <w:rPr>
          <w:rFonts w:ascii="Calibri" w:eastAsia="Times New Roman" w:hAnsi="Calibri" w:cs="Calibri"/>
          <w:b/>
          <w:sz w:val="22"/>
          <w:szCs w:val="22"/>
        </w:rPr>
      </w:pPr>
    </w:p>
    <w:p w14:paraId="4199C198" w14:textId="720A216A" w:rsidR="00B86927" w:rsidRPr="00B86927" w:rsidRDefault="00B86927" w:rsidP="00B86927">
      <w:pPr>
        <w:pStyle w:val="ListParagraph"/>
        <w:numPr>
          <w:ilvl w:val="0"/>
          <w:numId w:val="14"/>
        </w:numPr>
        <w:rPr>
          <w:rFonts w:ascii="Calibri" w:eastAsia="Times New Roman" w:hAnsi="Calibri" w:cs="Calibri"/>
          <w:b/>
          <w:i/>
          <w:color w:val="0000FF"/>
          <w:sz w:val="22"/>
          <w:szCs w:val="22"/>
        </w:rPr>
      </w:pPr>
      <w:r>
        <w:rPr>
          <w:rFonts w:ascii="Calibri" w:eastAsia="Times New Roman" w:hAnsi="Calibri" w:cs="Calibri"/>
          <w:sz w:val="22"/>
          <w:szCs w:val="22"/>
        </w:rPr>
        <w:t xml:space="preserve">Yes. </w:t>
      </w:r>
      <w:r w:rsidRPr="00B86927">
        <w:rPr>
          <w:rFonts w:ascii="Calibri" w:eastAsia="Times New Roman" w:hAnsi="Calibri" w:cs="Calibri"/>
          <w:i/>
          <w:color w:val="0000FF"/>
          <w:sz w:val="22"/>
          <w:szCs w:val="22"/>
        </w:rPr>
        <w:t xml:space="preserve">Your study is ineligible for expedited review and will be considered at a convened board meeting with the presence of a prisoner representative. </w:t>
      </w:r>
    </w:p>
    <w:p w14:paraId="6B33BD52" w14:textId="71EBF5A8" w:rsidR="00B86927" w:rsidRDefault="00B86927" w:rsidP="00B86927">
      <w:pPr>
        <w:pStyle w:val="ListParagraph"/>
        <w:ind w:left="1080"/>
        <w:rPr>
          <w:rFonts w:ascii="Calibri" w:eastAsia="Times New Roman" w:hAnsi="Calibri" w:cs="Calibri"/>
          <w:sz w:val="22"/>
          <w:szCs w:val="22"/>
        </w:rPr>
      </w:pPr>
      <w:r w:rsidRPr="00B86927">
        <w:rPr>
          <w:rFonts w:ascii="Calibri" w:eastAsia="Times New Roman" w:hAnsi="Calibri" w:cs="Calibri"/>
          <w:sz w:val="22"/>
          <w:szCs w:val="22"/>
        </w:rPr>
        <w:t xml:space="preserve">If yes, does your study comply </w:t>
      </w:r>
      <w:r>
        <w:rPr>
          <w:rFonts w:ascii="Calibri" w:eastAsia="Times New Roman" w:hAnsi="Calibri" w:cs="Calibri"/>
          <w:sz w:val="22"/>
          <w:szCs w:val="22"/>
        </w:rPr>
        <w:t>with the following prohibition</w:t>
      </w:r>
      <w:r w:rsidRPr="00B86927">
        <w:rPr>
          <w:rFonts w:ascii="Calibri" w:eastAsia="Times New Roman" w:hAnsi="Calibri" w:cs="Calibri"/>
          <w:sz w:val="22"/>
          <w:szCs w:val="22"/>
        </w:rPr>
        <w:t>s?</w:t>
      </w:r>
    </w:p>
    <w:p w14:paraId="7F33CE8A" w14:textId="581F07D2" w:rsidR="00B86927" w:rsidRPr="00B86927" w:rsidRDefault="00B86927" w:rsidP="00B86927">
      <w:pPr>
        <w:pStyle w:val="ListParagraph"/>
        <w:numPr>
          <w:ilvl w:val="0"/>
          <w:numId w:val="16"/>
        </w:numPr>
        <w:rPr>
          <w:rFonts w:ascii="Calibri" w:eastAsia="Times New Roman" w:hAnsi="Calibri" w:cs="Calibri"/>
          <w:sz w:val="22"/>
          <w:szCs w:val="22"/>
        </w:rPr>
      </w:pPr>
      <w:r w:rsidRPr="00B86927">
        <w:rPr>
          <w:rFonts w:ascii="Calibri" w:eastAsia="Times New Roman" w:hAnsi="Calibri" w:cs="Calibri"/>
          <w:sz w:val="22"/>
          <w:szCs w:val="22"/>
        </w:rPr>
        <w:t>Research involving a detainee as a human participant is prohibited. This prohibition does not apply to research involving investigational drugs and devices when the same products would be offered to US military personnel in the same location for the same condition.</w:t>
      </w:r>
    </w:p>
    <w:p w14:paraId="25BF8A48" w14:textId="043C1FC7" w:rsidR="00B86927" w:rsidRPr="00B86927" w:rsidRDefault="00B86927" w:rsidP="00B86927">
      <w:pPr>
        <w:pStyle w:val="ListParagraph"/>
        <w:numPr>
          <w:ilvl w:val="0"/>
          <w:numId w:val="15"/>
        </w:numPr>
        <w:rPr>
          <w:rFonts w:ascii="Calibri" w:eastAsia="Times New Roman" w:hAnsi="Calibri" w:cs="Calibri"/>
          <w:b/>
          <w:sz w:val="22"/>
          <w:szCs w:val="22"/>
        </w:rPr>
      </w:pPr>
      <w:r>
        <w:rPr>
          <w:rFonts w:ascii="Calibri" w:eastAsia="Times New Roman" w:hAnsi="Calibri" w:cs="Calibri"/>
          <w:sz w:val="22"/>
          <w:szCs w:val="22"/>
        </w:rPr>
        <w:t>Research involving prisoners of War is prohibited.</w:t>
      </w:r>
    </w:p>
    <w:p w14:paraId="33622245" w14:textId="77777777" w:rsidR="00B86927" w:rsidRPr="00B86927" w:rsidRDefault="00B86927" w:rsidP="00B86927">
      <w:pPr>
        <w:pStyle w:val="ListParagraph"/>
        <w:ind w:left="1800"/>
        <w:rPr>
          <w:rFonts w:ascii="Calibri" w:eastAsia="Times New Roman" w:hAnsi="Calibri" w:cs="Calibri"/>
          <w:b/>
          <w:sz w:val="22"/>
          <w:szCs w:val="22"/>
        </w:rPr>
      </w:pPr>
    </w:p>
    <w:p w14:paraId="7943D10B" w14:textId="1DE3330C" w:rsidR="00B86927" w:rsidRDefault="00B86927" w:rsidP="00B86927">
      <w:pPr>
        <w:numPr>
          <w:ilvl w:val="0"/>
          <w:numId w:val="17"/>
        </w:numPr>
        <w:contextualSpacing/>
        <w:rPr>
          <w:rFonts w:ascii="Calibri" w:eastAsia="Times New Roman" w:hAnsi="Calibri" w:cs="Calibri"/>
          <w:sz w:val="22"/>
          <w:szCs w:val="22"/>
        </w:rPr>
      </w:pPr>
      <w:r>
        <w:rPr>
          <w:rFonts w:ascii="Calibri" w:eastAsia="Times New Roman" w:hAnsi="Calibri" w:cs="Calibri"/>
          <w:sz w:val="22"/>
          <w:szCs w:val="22"/>
        </w:rPr>
        <w:t xml:space="preserve">No. </w:t>
      </w:r>
      <w:r w:rsidRPr="000B598D">
        <w:rPr>
          <w:rFonts w:ascii="Calibri" w:eastAsia="Times New Roman" w:hAnsi="Calibri" w:cs="Calibri"/>
          <w:i/>
          <w:color w:val="FF0000"/>
          <w:sz w:val="22"/>
          <w:szCs w:val="22"/>
        </w:rPr>
        <w:t xml:space="preserve">Your application will not be approved until you have complied with the required guidelines (above) for </w:t>
      </w:r>
      <w:r>
        <w:rPr>
          <w:rFonts w:ascii="Calibri" w:eastAsia="Times New Roman" w:hAnsi="Calibri" w:cs="Calibri"/>
          <w:i/>
          <w:color w:val="FF0000"/>
          <w:sz w:val="22"/>
          <w:szCs w:val="22"/>
        </w:rPr>
        <w:t>research involving prisoners</w:t>
      </w:r>
      <w:r w:rsidRPr="000B598D">
        <w:rPr>
          <w:rFonts w:ascii="Calibri" w:eastAsia="Times New Roman" w:hAnsi="Calibri" w:cs="Calibri"/>
          <w:i/>
          <w:color w:val="FF0000"/>
          <w:sz w:val="22"/>
          <w:szCs w:val="22"/>
        </w:rPr>
        <w:t>.</w:t>
      </w:r>
      <w:r>
        <w:rPr>
          <w:rFonts w:ascii="Calibri" w:eastAsia="Times New Roman" w:hAnsi="Calibri" w:cs="Calibri"/>
          <w:sz w:val="22"/>
          <w:szCs w:val="22"/>
        </w:rPr>
        <w:t xml:space="preserve"> </w:t>
      </w:r>
    </w:p>
    <w:p w14:paraId="4ECE28EE" w14:textId="77777777" w:rsidR="00B86927" w:rsidRDefault="00B86927" w:rsidP="00B86927">
      <w:pPr>
        <w:ind w:left="2520"/>
        <w:contextualSpacing/>
        <w:rPr>
          <w:rFonts w:ascii="Calibri" w:eastAsia="Times New Roman" w:hAnsi="Calibri" w:cs="Calibri"/>
          <w:sz w:val="22"/>
          <w:szCs w:val="22"/>
        </w:rPr>
      </w:pPr>
    </w:p>
    <w:p w14:paraId="4B0EE733" w14:textId="2CBA0908" w:rsidR="00B86927" w:rsidRPr="00B86927" w:rsidRDefault="00B86927" w:rsidP="00B86927">
      <w:pPr>
        <w:numPr>
          <w:ilvl w:val="0"/>
          <w:numId w:val="17"/>
        </w:numPr>
        <w:contextualSpacing/>
        <w:rPr>
          <w:rFonts w:ascii="Calibri" w:eastAsia="Times New Roman" w:hAnsi="Calibri" w:cs="Calibri"/>
          <w:sz w:val="22"/>
          <w:szCs w:val="22"/>
        </w:rPr>
      </w:pPr>
      <w:r w:rsidRPr="00B86927">
        <w:rPr>
          <w:rFonts w:ascii="Calibri" w:eastAsia="Times New Roman" w:hAnsi="Calibri" w:cs="Calibri"/>
          <w:sz w:val="22"/>
          <w:szCs w:val="22"/>
        </w:rPr>
        <w:t xml:space="preserve">Yes. </w:t>
      </w:r>
    </w:p>
    <w:p w14:paraId="58949B0A" w14:textId="77777777" w:rsidR="00D753C0" w:rsidRDefault="00D753C0" w:rsidP="004A720D">
      <w:pPr>
        <w:rPr>
          <w:rFonts w:ascii="Calibri" w:eastAsia="Times New Roman" w:hAnsi="Calibri" w:cs="Calibri"/>
          <w:b/>
          <w:sz w:val="22"/>
          <w:szCs w:val="22"/>
        </w:rPr>
      </w:pPr>
    </w:p>
    <w:p w14:paraId="262C4B10" w14:textId="35D8480A" w:rsidR="00F83174" w:rsidRPr="00F83174" w:rsidRDefault="00F83174" w:rsidP="00F83174">
      <w:pPr>
        <w:pStyle w:val="ListParagraph"/>
        <w:numPr>
          <w:ilvl w:val="0"/>
          <w:numId w:val="5"/>
        </w:numPr>
        <w:rPr>
          <w:rFonts w:ascii="Calibri" w:eastAsia="Times New Roman" w:hAnsi="Calibri" w:cs="Calibri"/>
          <w:b/>
          <w:sz w:val="22"/>
          <w:szCs w:val="22"/>
        </w:rPr>
      </w:pPr>
      <w:r>
        <w:rPr>
          <w:rFonts w:ascii="Calibri" w:eastAsia="Times New Roman" w:hAnsi="Calibri" w:cs="Calibri"/>
          <w:sz w:val="22"/>
          <w:szCs w:val="22"/>
        </w:rPr>
        <w:t xml:space="preserve">Does your research involve classified information </w:t>
      </w:r>
      <w:r w:rsidRPr="00F83174">
        <w:rPr>
          <w:rFonts w:ascii="Calibri" w:eastAsia="Times New Roman" w:hAnsi="Calibri" w:cs="Calibri"/>
          <w:sz w:val="22"/>
          <w:szCs w:val="22"/>
        </w:rPr>
        <w:t>(as de</w:t>
      </w:r>
      <w:r>
        <w:rPr>
          <w:rFonts w:ascii="Calibri" w:eastAsia="Times New Roman" w:hAnsi="Calibri" w:cs="Calibri"/>
          <w:sz w:val="22"/>
          <w:szCs w:val="22"/>
        </w:rPr>
        <w:t>fined in Executive Order 13526)?</w:t>
      </w:r>
    </w:p>
    <w:p w14:paraId="40C682CD" w14:textId="77777777" w:rsidR="00F83174" w:rsidRPr="00F83174" w:rsidRDefault="00F83174" w:rsidP="00F83174">
      <w:pPr>
        <w:pStyle w:val="ListParagraph"/>
        <w:ind w:left="360"/>
        <w:rPr>
          <w:rFonts w:ascii="Calibri" w:eastAsia="Times New Roman" w:hAnsi="Calibri" w:cs="Calibri"/>
          <w:b/>
          <w:sz w:val="22"/>
          <w:szCs w:val="22"/>
        </w:rPr>
      </w:pPr>
    </w:p>
    <w:p w14:paraId="1FD03A65" w14:textId="15EB9B13" w:rsidR="00F83174" w:rsidRPr="00F83174" w:rsidRDefault="00F83174" w:rsidP="00F83174">
      <w:pPr>
        <w:pStyle w:val="ListParagraph"/>
        <w:numPr>
          <w:ilvl w:val="0"/>
          <w:numId w:val="19"/>
        </w:numPr>
        <w:rPr>
          <w:rFonts w:ascii="Calibri" w:eastAsia="Times New Roman" w:hAnsi="Calibri" w:cs="Calibri"/>
          <w:b/>
          <w:sz w:val="22"/>
          <w:szCs w:val="22"/>
        </w:rPr>
      </w:pPr>
      <w:r>
        <w:rPr>
          <w:rFonts w:ascii="Calibri" w:eastAsia="Times New Roman" w:hAnsi="Calibri" w:cs="Calibri"/>
          <w:sz w:val="22"/>
          <w:szCs w:val="22"/>
        </w:rPr>
        <w:t>No.</w:t>
      </w:r>
    </w:p>
    <w:p w14:paraId="09BB9803" w14:textId="77777777" w:rsidR="00F83174" w:rsidRPr="00F83174" w:rsidRDefault="00F83174" w:rsidP="00F83174">
      <w:pPr>
        <w:pStyle w:val="ListParagraph"/>
        <w:ind w:left="1080"/>
        <w:rPr>
          <w:rFonts w:ascii="Calibri" w:eastAsia="Times New Roman" w:hAnsi="Calibri" w:cs="Calibri"/>
          <w:b/>
          <w:sz w:val="22"/>
          <w:szCs w:val="22"/>
        </w:rPr>
      </w:pPr>
    </w:p>
    <w:p w14:paraId="0C48651B" w14:textId="012191DA" w:rsidR="00F83174" w:rsidRPr="001352A0" w:rsidRDefault="00F83174" w:rsidP="004A720D">
      <w:pPr>
        <w:pStyle w:val="ListParagraph"/>
        <w:numPr>
          <w:ilvl w:val="0"/>
          <w:numId w:val="19"/>
        </w:numPr>
        <w:rPr>
          <w:rFonts w:ascii="Calibri" w:eastAsia="Times New Roman" w:hAnsi="Calibri" w:cs="Calibri"/>
          <w:b/>
          <w:sz w:val="22"/>
          <w:szCs w:val="22"/>
        </w:rPr>
      </w:pPr>
      <w:r w:rsidRPr="001352A0">
        <w:rPr>
          <w:rFonts w:ascii="Calibri" w:eastAsia="Times New Roman" w:hAnsi="Calibri" w:cs="Calibri"/>
          <w:sz w:val="22"/>
          <w:szCs w:val="22"/>
        </w:rPr>
        <w:t xml:space="preserve">Yes. </w:t>
      </w:r>
      <w:r w:rsidR="001352A0" w:rsidRPr="001352A0">
        <w:rPr>
          <w:rFonts w:ascii="Calibri" w:eastAsia="Times New Roman" w:hAnsi="Calibri" w:cs="Calibri"/>
          <w:i/>
          <w:color w:val="FF0000"/>
          <w:sz w:val="22"/>
          <w:szCs w:val="22"/>
        </w:rPr>
        <w:t>A</w:t>
      </w:r>
      <w:r w:rsidRPr="001352A0">
        <w:rPr>
          <w:rFonts w:ascii="Calibri" w:eastAsia="Times New Roman" w:hAnsi="Calibri" w:cs="Calibri"/>
          <w:i/>
          <w:color w:val="FF0000"/>
          <w:sz w:val="22"/>
          <w:szCs w:val="22"/>
        </w:rPr>
        <w:t>ll Department of Defense conducted or supported non-exempt human subject research involving classified information additional requires Secretary of Defense appro</w:t>
      </w:r>
      <w:r w:rsidR="001352A0">
        <w:rPr>
          <w:rFonts w:ascii="Calibri" w:eastAsia="Times New Roman" w:hAnsi="Calibri" w:cs="Calibri"/>
          <w:i/>
          <w:color w:val="FF0000"/>
          <w:sz w:val="22"/>
          <w:szCs w:val="22"/>
        </w:rPr>
        <w:t>val. Approval must be submitted to the IRB. Additional requirements must be followed according to</w:t>
      </w:r>
      <w:r w:rsidRPr="001352A0">
        <w:rPr>
          <w:rFonts w:ascii="Calibri" w:eastAsia="Times New Roman" w:hAnsi="Calibri" w:cs="Calibri"/>
          <w:i/>
          <w:color w:val="FF0000"/>
          <w:sz w:val="22"/>
          <w:szCs w:val="22"/>
        </w:rPr>
        <w:t xml:space="preserve"> the Department of Defense Instruction 3216.02 13. </w:t>
      </w:r>
    </w:p>
    <w:p w14:paraId="3CA5C530" w14:textId="77777777" w:rsidR="00FB655A" w:rsidRDefault="00FB655A" w:rsidP="00FB655A">
      <w:pPr>
        <w:rPr>
          <w:rFonts w:ascii="Calibri" w:eastAsia="Times New Roman" w:hAnsi="Calibri" w:cs="Calibri"/>
          <w:b/>
          <w:sz w:val="22"/>
          <w:szCs w:val="22"/>
        </w:rPr>
      </w:pPr>
    </w:p>
    <w:p w14:paraId="3E8A9D40" w14:textId="77777777" w:rsidR="00FB655A" w:rsidRPr="00D753C0" w:rsidRDefault="00FB655A" w:rsidP="00FB655A">
      <w:pPr>
        <w:pStyle w:val="ListParagraph"/>
        <w:numPr>
          <w:ilvl w:val="0"/>
          <w:numId w:val="5"/>
        </w:numPr>
        <w:rPr>
          <w:rFonts w:ascii="Calibri" w:eastAsia="Times New Roman" w:hAnsi="Calibri" w:cs="Calibri"/>
          <w:b/>
          <w:sz w:val="22"/>
          <w:szCs w:val="22"/>
        </w:rPr>
      </w:pPr>
      <w:r>
        <w:rPr>
          <w:rFonts w:ascii="Calibri" w:eastAsia="Times New Roman" w:hAnsi="Calibri" w:cs="Calibri"/>
          <w:sz w:val="22"/>
          <w:szCs w:val="22"/>
        </w:rPr>
        <w:t xml:space="preserve">Is your research conducted outside of the United States? </w:t>
      </w:r>
    </w:p>
    <w:p w14:paraId="66BF7FC8" w14:textId="77777777" w:rsidR="00FB655A" w:rsidRPr="00D753C0" w:rsidRDefault="00FB655A" w:rsidP="00FB655A">
      <w:pPr>
        <w:pStyle w:val="ListParagraph"/>
        <w:ind w:left="360"/>
        <w:rPr>
          <w:rFonts w:ascii="Calibri" w:eastAsia="Times New Roman" w:hAnsi="Calibri" w:cs="Calibri"/>
          <w:b/>
          <w:sz w:val="22"/>
          <w:szCs w:val="22"/>
        </w:rPr>
      </w:pPr>
    </w:p>
    <w:p w14:paraId="5B960C32" w14:textId="77777777" w:rsidR="00FB655A" w:rsidRPr="00D753C0" w:rsidRDefault="00FB655A" w:rsidP="00FB655A">
      <w:pPr>
        <w:pStyle w:val="ListParagraph"/>
        <w:numPr>
          <w:ilvl w:val="0"/>
          <w:numId w:val="13"/>
        </w:numPr>
        <w:rPr>
          <w:rFonts w:ascii="Calibri" w:eastAsia="Times New Roman" w:hAnsi="Calibri" w:cs="Calibri"/>
          <w:b/>
          <w:sz w:val="22"/>
          <w:szCs w:val="22"/>
        </w:rPr>
      </w:pPr>
      <w:r>
        <w:rPr>
          <w:rFonts w:ascii="Calibri" w:eastAsia="Times New Roman" w:hAnsi="Calibri" w:cs="Calibri"/>
          <w:sz w:val="22"/>
          <w:szCs w:val="22"/>
        </w:rPr>
        <w:t>No.</w:t>
      </w:r>
    </w:p>
    <w:p w14:paraId="265ED3A0" w14:textId="77777777" w:rsidR="00FB655A" w:rsidRPr="00D753C0" w:rsidRDefault="00FB655A" w:rsidP="00FB655A">
      <w:pPr>
        <w:pStyle w:val="ListParagraph"/>
        <w:ind w:left="1080"/>
        <w:rPr>
          <w:rFonts w:ascii="Calibri" w:eastAsia="Times New Roman" w:hAnsi="Calibri" w:cs="Calibri"/>
          <w:b/>
          <w:sz w:val="22"/>
          <w:szCs w:val="22"/>
        </w:rPr>
      </w:pPr>
      <w:r>
        <w:rPr>
          <w:rFonts w:ascii="Calibri" w:eastAsia="Times New Roman" w:hAnsi="Calibri" w:cs="Calibri"/>
          <w:sz w:val="22"/>
          <w:szCs w:val="22"/>
        </w:rPr>
        <w:t xml:space="preserve"> </w:t>
      </w:r>
    </w:p>
    <w:p w14:paraId="1EE96576" w14:textId="77777777" w:rsidR="00FB655A" w:rsidRPr="00B86927" w:rsidRDefault="00FB655A" w:rsidP="00FB655A">
      <w:pPr>
        <w:pStyle w:val="ListParagraph"/>
        <w:numPr>
          <w:ilvl w:val="0"/>
          <w:numId w:val="13"/>
        </w:numPr>
        <w:rPr>
          <w:rFonts w:ascii="Calibri" w:eastAsia="Times New Roman" w:hAnsi="Calibri" w:cs="Calibri"/>
          <w:b/>
          <w:sz w:val="22"/>
          <w:szCs w:val="22"/>
        </w:rPr>
      </w:pPr>
      <w:r>
        <w:rPr>
          <w:rFonts w:ascii="Calibri" w:eastAsia="Times New Roman" w:hAnsi="Calibri" w:cs="Calibri"/>
          <w:sz w:val="22"/>
          <w:szCs w:val="22"/>
        </w:rPr>
        <w:t xml:space="preserve">Yes. </w:t>
      </w:r>
      <w:r w:rsidRPr="00D753C0">
        <w:rPr>
          <w:rFonts w:ascii="Calibri" w:eastAsia="Times New Roman" w:hAnsi="Calibri" w:cs="Calibri"/>
          <w:i/>
          <w:color w:val="0000FF"/>
          <w:sz w:val="22"/>
          <w:szCs w:val="22"/>
        </w:rPr>
        <w:t>Please attach documentation of local host country IRB approval (or equivalent) on the Documents and Attachments page of the ERICA application.</w:t>
      </w:r>
      <w:r>
        <w:rPr>
          <w:rFonts w:ascii="Calibri" w:eastAsia="Times New Roman" w:hAnsi="Calibri" w:cs="Calibri"/>
          <w:i/>
          <w:color w:val="0000FF"/>
          <w:sz w:val="22"/>
          <w:szCs w:val="22"/>
        </w:rPr>
        <w:t xml:space="preserve"> </w:t>
      </w:r>
    </w:p>
    <w:p w14:paraId="66DD7548" w14:textId="77777777" w:rsidR="001352A0" w:rsidRPr="00DA2E02" w:rsidRDefault="001352A0" w:rsidP="00DA2E02">
      <w:pPr>
        <w:rPr>
          <w:rFonts w:ascii="Calibri" w:eastAsia="Times New Roman" w:hAnsi="Calibri" w:cs="Calibri"/>
          <w:b/>
          <w:sz w:val="32"/>
          <w:szCs w:val="32"/>
        </w:rPr>
      </w:pPr>
    </w:p>
    <w:p w14:paraId="0D45F53E" w14:textId="657C60C2" w:rsidR="004A720D" w:rsidRPr="00DA2E02" w:rsidRDefault="00D753C0" w:rsidP="004A720D">
      <w:pPr>
        <w:rPr>
          <w:rFonts w:ascii="Calibri" w:eastAsia="Times New Roman" w:hAnsi="Calibri" w:cs="Calibri"/>
          <w:b/>
          <w:sz w:val="28"/>
          <w:szCs w:val="28"/>
        </w:rPr>
      </w:pPr>
      <w:r w:rsidRPr="00DA2E02">
        <w:rPr>
          <w:rFonts w:ascii="Calibri" w:eastAsia="Times New Roman" w:hAnsi="Calibri" w:cs="Calibri"/>
          <w:b/>
          <w:sz w:val="28"/>
          <w:szCs w:val="28"/>
        </w:rPr>
        <w:t xml:space="preserve">Investigator </w:t>
      </w:r>
      <w:r w:rsidR="004A720D" w:rsidRPr="00DA2E02">
        <w:rPr>
          <w:rFonts w:ascii="Calibri" w:eastAsia="Times New Roman" w:hAnsi="Calibri" w:cs="Calibri"/>
          <w:b/>
          <w:sz w:val="28"/>
          <w:szCs w:val="28"/>
        </w:rPr>
        <w:t>Assurances:</w:t>
      </w:r>
    </w:p>
    <w:p w14:paraId="3121D181" w14:textId="5B389243" w:rsidR="001352A0" w:rsidRPr="001352A0" w:rsidRDefault="004A720D" w:rsidP="001352A0">
      <w:pPr>
        <w:pStyle w:val="ListParagraph"/>
        <w:numPr>
          <w:ilvl w:val="0"/>
          <w:numId w:val="20"/>
        </w:numPr>
        <w:rPr>
          <w:rFonts w:ascii="Calibri" w:eastAsia="Times New Roman" w:hAnsi="Calibri" w:cs="Calibri"/>
          <w:sz w:val="22"/>
          <w:szCs w:val="22"/>
        </w:rPr>
      </w:pPr>
      <w:r w:rsidRPr="001352A0">
        <w:rPr>
          <w:rFonts w:ascii="Calibri" w:eastAsia="Times New Roman" w:hAnsi="Calibri" w:cs="Calibri"/>
          <w:sz w:val="22"/>
          <w:szCs w:val="22"/>
        </w:rPr>
        <w:t xml:space="preserve">I must </w:t>
      </w:r>
      <w:r w:rsidR="001352A0" w:rsidRPr="001352A0">
        <w:rPr>
          <w:rFonts w:ascii="Calibri" w:eastAsia="Times New Roman" w:hAnsi="Calibri" w:cs="Calibri"/>
          <w:sz w:val="22"/>
          <w:szCs w:val="22"/>
        </w:rPr>
        <w:t>report the following within 30 days to the DoD human research protection officer:</w:t>
      </w:r>
    </w:p>
    <w:p w14:paraId="796F19D3" w14:textId="77777777" w:rsidR="001352A0" w:rsidRPr="00F83174" w:rsidRDefault="001352A0" w:rsidP="001352A0">
      <w:pPr>
        <w:numPr>
          <w:ilvl w:val="0"/>
          <w:numId w:val="18"/>
        </w:numPr>
        <w:contextualSpacing/>
        <w:rPr>
          <w:rFonts w:ascii="Calibri" w:eastAsia="Times New Roman" w:hAnsi="Calibri" w:cs="Calibri"/>
          <w:sz w:val="22"/>
          <w:szCs w:val="22"/>
        </w:rPr>
      </w:pPr>
      <w:r w:rsidRPr="00F83174">
        <w:rPr>
          <w:rFonts w:ascii="Calibri" w:eastAsia="Times New Roman" w:hAnsi="Calibri" w:cs="Calibri"/>
          <w:sz w:val="22"/>
          <w:szCs w:val="22"/>
        </w:rPr>
        <w:t>When significant changes to the research protocol are approved by the IRB.</w:t>
      </w:r>
    </w:p>
    <w:p w14:paraId="363EBD4C" w14:textId="77777777" w:rsidR="001352A0" w:rsidRPr="00F83174" w:rsidRDefault="001352A0" w:rsidP="001352A0">
      <w:pPr>
        <w:numPr>
          <w:ilvl w:val="0"/>
          <w:numId w:val="18"/>
        </w:numPr>
        <w:contextualSpacing/>
        <w:rPr>
          <w:rFonts w:ascii="Calibri" w:eastAsia="Times New Roman" w:hAnsi="Calibri" w:cs="Calibri"/>
          <w:sz w:val="22"/>
          <w:szCs w:val="22"/>
        </w:rPr>
      </w:pPr>
      <w:r w:rsidRPr="00F83174">
        <w:rPr>
          <w:rFonts w:ascii="Calibri" w:eastAsia="Times New Roman" w:hAnsi="Calibri" w:cs="Calibri"/>
          <w:sz w:val="22"/>
          <w:szCs w:val="22"/>
        </w:rPr>
        <w:t>The results of the IRB continuing review.</w:t>
      </w:r>
    </w:p>
    <w:p w14:paraId="1FF0DA03" w14:textId="77777777" w:rsidR="001352A0" w:rsidRPr="00F83174" w:rsidRDefault="001352A0" w:rsidP="001352A0">
      <w:pPr>
        <w:numPr>
          <w:ilvl w:val="0"/>
          <w:numId w:val="18"/>
        </w:numPr>
        <w:contextualSpacing/>
        <w:rPr>
          <w:rFonts w:ascii="Calibri" w:eastAsia="Times New Roman" w:hAnsi="Calibri" w:cs="Calibri"/>
          <w:sz w:val="22"/>
          <w:szCs w:val="22"/>
        </w:rPr>
      </w:pPr>
      <w:r w:rsidRPr="00F83174">
        <w:rPr>
          <w:rFonts w:ascii="Calibri" w:eastAsia="Times New Roman" w:hAnsi="Calibri" w:cs="Calibri"/>
          <w:sz w:val="22"/>
          <w:szCs w:val="22"/>
        </w:rPr>
        <w:t>Change of reviewing IRB.</w:t>
      </w:r>
    </w:p>
    <w:p w14:paraId="75E870EA" w14:textId="77777777" w:rsidR="001352A0" w:rsidRPr="00F83174" w:rsidRDefault="001352A0" w:rsidP="001352A0">
      <w:pPr>
        <w:numPr>
          <w:ilvl w:val="0"/>
          <w:numId w:val="18"/>
        </w:numPr>
        <w:contextualSpacing/>
        <w:rPr>
          <w:rFonts w:ascii="Calibri" w:eastAsia="Times New Roman" w:hAnsi="Calibri" w:cs="Calibri"/>
          <w:sz w:val="22"/>
          <w:szCs w:val="22"/>
        </w:rPr>
      </w:pPr>
      <w:r w:rsidRPr="00F83174">
        <w:rPr>
          <w:rFonts w:ascii="Calibri" w:eastAsia="Times New Roman" w:hAnsi="Calibri" w:cs="Calibri"/>
          <w:sz w:val="22"/>
          <w:szCs w:val="22"/>
        </w:rPr>
        <w:t xml:space="preserve">When the University of Utah is notified by any Federal department, agency or national organization that any part of its HRPP is under investigation for cause involving a DoD-supported research protocol. </w:t>
      </w:r>
    </w:p>
    <w:p w14:paraId="0D3F55F2" w14:textId="2E519CB3" w:rsidR="00A22E13" w:rsidRPr="00CD69B0" w:rsidRDefault="001352A0" w:rsidP="001352A0">
      <w:pPr>
        <w:numPr>
          <w:ilvl w:val="0"/>
          <w:numId w:val="2"/>
        </w:numPr>
        <w:contextualSpacing/>
      </w:pPr>
      <w:r>
        <w:rPr>
          <w:rFonts w:ascii="Calibri" w:eastAsia="Times New Roman" w:hAnsi="Calibri" w:cs="Calibri"/>
          <w:sz w:val="22"/>
          <w:szCs w:val="22"/>
        </w:rPr>
        <w:lastRenderedPageBreak/>
        <w:t>I must submit a</w:t>
      </w:r>
      <w:r w:rsidR="00F83174" w:rsidRPr="001352A0">
        <w:rPr>
          <w:rFonts w:ascii="Calibri" w:eastAsia="Times New Roman" w:hAnsi="Calibri" w:cs="Calibri"/>
          <w:sz w:val="22"/>
          <w:szCs w:val="22"/>
        </w:rPr>
        <w:t>ny surveys performed on Department of Def</w:t>
      </w:r>
      <w:r>
        <w:rPr>
          <w:rFonts w:ascii="Calibri" w:eastAsia="Times New Roman" w:hAnsi="Calibri" w:cs="Calibri"/>
          <w:sz w:val="22"/>
          <w:szCs w:val="22"/>
        </w:rPr>
        <w:t>ense personnel for review</w:t>
      </w:r>
      <w:r w:rsidR="00F83174" w:rsidRPr="001352A0">
        <w:rPr>
          <w:rFonts w:ascii="Calibri" w:eastAsia="Times New Roman" w:hAnsi="Calibri" w:cs="Calibri"/>
          <w:sz w:val="22"/>
          <w:szCs w:val="22"/>
        </w:rPr>
        <w:t xml:space="preserve"> and approved by the Department of Defense after the research protocol is reviewed and approved by the IRB. </w:t>
      </w:r>
    </w:p>
    <w:p w14:paraId="44D4F342" w14:textId="77777777" w:rsidR="00CD69B0" w:rsidRDefault="00CD69B0" w:rsidP="00CD69B0">
      <w:pPr>
        <w:contextualSpacing/>
        <w:rPr>
          <w:rFonts w:ascii="Calibri" w:eastAsia="Times New Roman" w:hAnsi="Calibri" w:cs="Calibri"/>
          <w:sz w:val="22"/>
          <w:szCs w:val="22"/>
        </w:rPr>
      </w:pPr>
    </w:p>
    <w:p w14:paraId="3884FAC7" w14:textId="77777777" w:rsidR="00CD69B0" w:rsidRDefault="00CD69B0" w:rsidP="00CD69B0">
      <w:pPr>
        <w:contextualSpacing/>
        <w:rPr>
          <w:rFonts w:ascii="Calibri" w:eastAsia="Times New Roman" w:hAnsi="Calibri" w:cs="Calibri"/>
          <w:sz w:val="22"/>
          <w:szCs w:val="22"/>
        </w:rPr>
      </w:pPr>
    </w:p>
    <w:p w14:paraId="609568ED" w14:textId="3D1AE80B" w:rsidR="00CD69B0" w:rsidRDefault="00CD69B0" w:rsidP="00CD69B0">
      <w:pPr>
        <w:contextualSpacing/>
        <w:rPr>
          <w:rFonts w:ascii="Calibri" w:eastAsia="Times New Roman" w:hAnsi="Calibri" w:cs="Calibri"/>
          <w:sz w:val="22"/>
          <w:szCs w:val="22"/>
        </w:rPr>
      </w:pPr>
      <w:r>
        <w:rPr>
          <w:rFonts w:ascii="Calibri" w:eastAsia="Times New Roman" w:hAnsi="Calibri" w:cs="Calibri"/>
          <w:sz w:val="22"/>
          <w:szCs w:val="22"/>
        </w:rPr>
        <w:t>_______________________________________</w:t>
      </w:r>
      <w:r>
        <w:rPr>
          <w:rFonts w:ascii="Calibri" w:eastAsia="Times New Roman" w:hAnsi="Calibri" w:cs="Calibri"/>
          <w:sz w:val="22"/>
          <w:szCs w:val="22"/>
        </w:rPr>
        <w:tab/>
      </w:r>
      <w:r>
        <w:rPr>
          <w:rFonts w:ascii="Calibri" w:eastAsia="Times New Roman" w:hAnsi="Calibri" w:cs="Calibri"/>
          <w:sz w:val="22"/>
          <w:szCs w:val="22"/>
        </w:rPr>
        <w:tab/>
      </w:r>
      <w:r>
        <w:rPr>
          <w:rFonts w:ascii="Calibri" w:eastAsia="Times New Roman" w:hAnsi="Calibri" w:cs="Calibri"/>
          <w:sz w:val="22"/>
          <w:szCs w:val="22"/>
        </w:rPr>
        <w:tab/>
        <w:t>__________________</w:t>
      </w:r>
    </w:p>
    <w:p w14:paraId="5EE7349F" w14:textId="4C44CF7A" w:rsidR="00CD69B0" w:rsidRDefault="00CD69B0" w:rsidP="00CD69B0">
      <w:pPr>
        <w:contextualSpacing/>
        <w:rPr>
          <w:rFonts w:ascii="Calibri" w:eastAsia="Times New Roman" w:hAnsi="Calibri" w:cs="Calibri"/>
          <w:sz w:val="22"/>
          <w:szCs w:val="22"/>
        </w:rPr>
      </w:pPr>
      <w:r>
        <w:rPr>
          <w:rFonts w:ascii="Calibri" w:eastAsia="Times New Roman" w:hAnsi="Calibri" w:cs="Calibri"/>
          <w:sz w:val="22"/>
          <w:szCs w:val="22"/>
        </w:rPr>
        <w:t>Principal Investigator Name</w:t>
      </w:r>
      <w:r>
        <w:rPr>
          <w:rFonts w:ascii="Calibri" w:eastAsia="Times New Roman" w:hAnsi="Calibri" w:cs="Calibri"/>
          <w:sz w:val="22"/>
          <w:szCs w:val="22"/>
        </w:rPr>
        <w:tab/>
      </w:r>
      <w:r>
        <w:rPr>
          <w:rFonts w:ascii="Calibri" w:eastAsia="Times New Roman" w:hAnsi="Calibri" w:cs="Calibri"/>
          <w:sz w:val="22"/>
          <w:szCs w:val="22"/>
        </w:rPr>
        <w:tab/>
      </w:r>
      <w:r>
        <w:rPr>
          <w:rFonts w:ascii="Calibri" w:eastAsia="Times New Roman" w:hAnsi="Calibri" w:cs="Calibri"/>
          <w:sz w:val="22"/>
          <w:szCs w:val="22"/>
        </w:rPr>
        <w:tab/>
      </w:r>
      <w:r>
        <w:rPr>
          <w:rFonts w:ascii="Calibri" w:eastAsia="Times New Roman" w:hAnsi="Calibri" w:cs="Calibri"/>
          <w:sz w:val="22"/>
          <w:szCs w:val="22"/>
        </w:rPr>
        <w:tab/>
      </w:r>
      <w:r>
        <w:rPr>
          <w:rFonts w:ascii="Calibri" w:eastAsia="Times New Roman" w:hAnsi="Calibri" w:cs="Calibri"/>
          <w:sz w:val="22"/>
          <w:szCs w:val="22"/>
        </w:rPr>
        <w:tab/>
        <w:t>Date</w:t>
      </w:r>
    </w:p>
    <w:p w14:paraId="66DAA082" w14:textId="77777777" w:rsidR="00CD69B0" w:rsidRDefault="00CD69B0" w:rsidP="00CD69B0">
      <w:pPr>
        <w:contextualSpacing/>
        <w:rPr>
          <w:rFonts w:ascii="Calibri" w:eastAsia="Times New Roman" w:hAnsi="Calibri" w:cs="Calibri"/>
          <w:sz w:val="22"/>
          <w:szCs w:val="22"/>
        </w:rPr>
      </w:pPr>
    </w:p>
    <w:p w14:paraId="0CFC10BD" w14:textId="77777777" w:rsidR="00CD69B0" w:rsidRDefault="00CD69B0" w:rsidP="00CD69B0">
      <w:pPr>
        <w:contextualSpacing/>
        <w:rPr>
          <w:rFonts w:ascii="Calibri" w:eastAsia="Times New Roman" w:hAnsi="Calibri" w:cs="Calibri"/>
          <w:sz w:val="22"/>
          <w:szCs w:val="22"/>
        </w:rPr>
      </w:pPr>
    </w:p>
    <w:p w14:paraId="5191E107" w14:textId="579BBF05" w:rsidR="00CD69B0" w:rsidRDefault="00CD69B0" w:rsidP="00CD69B0">
      <w:pPr>
        <w:contextualSpacing/>
        <w:rPr>
          <w:rFonts w:ascii="Calibri" w:eastAsia="Times New Roman" w:hAnsi="Calibri" w:cs="Calibri"/>
          <w:sz w:val="22"/>
          <w:szCs w:val="22"/>
        </w:rPr>
      </w:pPr>
      <w:r>
        <w:rPr>
          <w:rFonts w:ascii="Calibri" w:eastAsia="Times New Roman" w:hAnsi="Calibri" w:cs="Calibri"/>
          <w:sz w:val="22"/>
          <w:szCs w:val="22"/>
        </w:rPr>
        <w:t>_______________________________________</w:t>
      </w:r>
    </w:p>
    <w:p w14:paraId="6472BBF5" w14:textId="20A18DDB" w:rsidR="00CD69B0" w:rsidRDefault="00CD69B0" w:rsidP="00CD69B0">
      <w:pPr>
        <w:contextualSpacing/>
      </w:pPr>
      <w:r>
        <w:rPr>
          <w:rFonts w:ascii="Calibri" w:eastAsia="Times New Roman" w:hAnsi="Calibri" w:cs="Calibri"/>
          <w:sz w:val="22"/>
          <w:szCs w:val="22"/>
        </w:rPr>
        <w:t>Signature</w:t>
      </w:r>
    </w:p>
    <w:sectPr w:rsidR="00CD69B0" w:rsidSect="004A720D">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4E9960" w14:textId="77777777" w:rsidR="006553DA" w:rsidRDefault="006553DA" w:rsidP="005A0655">
      <w:r>
        <w:separator/>
      </w:r>
    </w:p>
  </w:endnote>
  <w:endnote w:type="continuationSeparator" w:id="0">
    <w:p w14:paraId="0280E399" w14:textId="77777777" w:rsidR="006553DA" w:rsidRDefault="006553DA" w:rsidP="005A0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28DE1C" w14:textId="7B0A3120" w:rsidR="00FB655A" w:rsidRPr="006468F9" w:rsidRDefault="00FB655A" w:rsidP="004A720D">
    <w:pPr>
      <w:pStyle w:val="Footer"/>
      <w:jc w:val="center"/>
      <w:rPr>
        <w:rFonts w:asciiTheme="majorHAnsi" w:hAnsiTheme="majorHAnsi" w:cstheme="minorHAnsi"/>
        <w:sz w:val="16"/>
        <w:szCs w:val="16"/>
      </w:rPr>
    </w:pPr>
    <w:r w:rsidRPr="006468F9">
      <w:rPr>
        <w:rFonts w:asciiTheme="majorHAnsi" w:hAnsiTheme="majorHAnsi" w:cstheme="minorHAnsi"/>
        <w:sz w:val="16"/>
        <w:szCs w:val="16"/>
      </w:rPr>
      <w:t xml:space="preserve">Page </w:t>
    </w:r>
    <w:r w:rsidRPr="006468F9">
      <w:rPr>
        <w:rFonts w:asciiTheme="majorHAnsi" w:hAnsiTheme="majorHAnsi" w:cstheme="minorHAnsi"/>
        <w:sz w:val="16"/>
        <w:szCs w:val="16"/>
      </w:rPr>
      <w:fldChar w:fldCharType="begin"/>
    </w:r>
    <w:r w:rsidRPr="006468F9">
      <w:rPr>
        <w:rFonts w:asciiTheme="majorHAnsi" w:hAnsiTheme="majorHAnsi" w:cstheme="minorHAnsi"/>
        <w:sz w:val="16"/>
        <w:szCs w:val="16"/>
      </w:rPr>
      <w:instrText xml:space="preserve"> PAGE </w:instrText>
    </w:r>
    <w:r w:rsidRPr="006468F9">
      <w:rPr>
        <w:rFonts w:asciiTheme="majorHAnsi" w:hAnsiTheme="majorHAnsi" w:cstheme="minorHAnsi"/>
        <w:sz w:val="16"/>
        <w:szCs w:val="16"/>
      </w:rPr>
      <w:fldChar w:fldCharType="separate"/>
    </w:r>
    <w:r w:rsidR="0066506A">
      <w:rPr>
        <w:rFonts w:asciiTheme="majorHAnsi" w:hAnsiTheme="majorHAnsi" w:cstheme="minorHAnsi"/>
        <w:noProof/>
        <w:sz w:val="16"/>
        <w:szCs w:val="16"/>
      </w:rPr>
      <w:t>5</w:t>
    </w:r>
    <w:r w:rsidRPr="006468F9">
      <w:rPr>
        <w:rFonts w:asciiTheme="majorHAnsi" w:hAnsiTheme="majorHAnsi" w:cstheme="minorHAnsi"/>
        <w:sz w:val="16"/>
        <w:szCs w:val="16"/>
      </w:rPr>
      <w:fldChar w:fldCharType="end"/>
    </w:r>
    <w:r w:rsidRPr="006468F9">
      <w:rPr>
        <w:rFonts w:asciiTheme="majorHAnsi" w:hAnsiTheme="majorHAnsi" w:cstheme="minorHAnsi"/>
        <w:sz w:val="16"/>
        <w:szCs w:val="16"/>
      </w:rPr>
      <w:t xml:space="preserve"> of </w:t>
    </w:r>
    <w:r w:rsidRPr="006468F9">
      <w:rPr>
        <w:rFonts w:asciiTheme="majorHAnsi" w:hAnsiTheme="majorHAnsi" w:cstheme="minorHAnsi"/>
        <w:sz w:val="16"/>
        <w:szCs w:val="16"/>
      </w:rPr>
      <w:fldChar w:fldCharType="begin"/>
    </w:r>
    <w:r w:rsidRPr="006468F9">
      <w:rPr>
        <w:rFonts w:asciiTheme="majorHAnsi" w:hAnsiTheme="majorHAnsi" w:cstheme="minorHAnsi"/>
        <w:sz w:val="16"/>
        <w:szCs w:val="16"/>
      </w:rPr>
      <w:instrText xml:space="preserve"> NUMPAGES </w:instrText>
    </w:r>
    <w:r w:rsidRPr="006468F9">
      <w:rPr>
        <w:rFonts w:asciiTheme="majorHAnsi" w:hAnsiTheme="majorHAnsi" w:cstheme="minorHAnsi"/>
        <w:sz w:val="16"/>
        <w:szCs w:val="16"/>
      </w:rPr>
      <w:fldChar w:fldCharType="separate"/>
    </w:r>
    <w:r w:rsidR="0066506A">
      <w:rPr>
        <w:rFonts w:asciiTheme="majorHAnsi" w:hAnsiTheme="majorHAnsi" w:cstheme="minorHAnsi"/>
        <w:noProof/>
        <w:sz w:val="16"/>
        <w:szCs w:val="16"/>
      </w:rPr>
      <w:t>5</w:t>
    </w:r>
    <w:r w:rsidRPr="006468F9">
      <w:rPr>
        <w:rFonts w:asciiTheme="majorHAnsi" w:hAnsiTheme="majorHAnsi" w:cstheme="minorHAnsi"/>
        <w:sz w:val="16"/>
        <w:szCs w:val="16"/>
      </w:rPr>
      <w:fldChar w:fldCharType="end"/>
    </w:r>
  </w:p>
  <w:p w14:paraId="3ADD8C06" w14:textId="5340CCD1" w:rsidR="00FB655A" w:rsidRPr="006468F9" w:rsidRDefault="006468F9">
    <w:pPr>
      <w:pStyle w:val="Footer"/>
      <w:rPr>
        <w:rFonts w:asciiTheme="majorHAnsi" w:hAnsiTheme="majorHAnsi"/>
        <w:sz w:val="16"/>
        <w:szCs w:val="16"/>
      </w:rPr>
    </w:pPr>
    <w:r>
      <w:rPr>
        <w:rFonts w:asciiTheme="majorHAnsi" w:hAnsiTheme="majorHAnsi"/>
        <w:sz w:val="16"/>
        <w:szCs w:val="16"/>
      </w:rPr>
      <w:t xml:space="preserve">Version: </w:t>
    </w:r>
    <w:r w:rsidR="007349B0">
      <w:rPr>
        <w:rFonts w:asciiTheme="majorHAnsi" w:hAnsiTheme="majorHAnsi"/>
        <w:sz w:val="16"/>
        <w:szCs w:val="16"/>
      </w:rPr>
      <w:t>081621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8E017B" w14:textId="77777777" w:rsidR="006553DA" w:rsidRDefault="006553DA" w:rsidP="005A0655">
      <w:r>
        <w:separator/>
      </w:r>
    </w:p>
  </w:footnote>
  <w:footnote w:type="continuationSeparator" w:id="0">
    <w:p w14:paraId="18FD1ECC" w14:textId="77777777" w:rsidR="006553DA" w:rsidRDefault="006553DA" w:rsidP="005A065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062" w:type="dxa"/>
      <w:tblInd w:w="-7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81"/>
      <w:gridCol w:w="4581"/>
    </w:tblGrid>
    <w:tr w:rsidR="00FB655A" w14:paraId="3DD02286" w14:textId="77777777" w:rsidTr="0066506A">
      <w:trPr>
        <w:trHeight w:val="635"/>
      </w:trPr>
      <w:tc>
        <w:tcPr>
          <w:tcW w:w="221" w:type="dxa"/>
        </w:tcPr>
        <w:p w14:paraId="773B4B02" w14:textId="13219336" w:rsidR="00FB655A" w:rsidRDefault="0066506A" w:rsidP="004A720D">
          <w:r>
            <w:rPr>
              <w:noProof/>
            </w:rPr>
            <w:drawing>
              <wp:inline distT="0" distB="0" distL="0" distR="0" wp14:anchorId="0A1941C2" wp14:editId="45501667">
                <wp:extent cx="3343663" cy="551689"/>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stitutional Review Board_horiz_black.png"/>
                        <pic:cNvPicPr/>
                      </pic:nvPicPr>
                      <pic:blipFill>
                        <a:blip r:embed="rId1">
                          <a:extLst>
                            <a:ext uri="{28A0092B-C50C-407E-A947-70E740481C1C}">
                              <a14:useLocalDpi xmlns:a14="http://schemas.microsoft.com/office/drawing/2010/main" val="0"/>
                            </a:ext>
                          </a:extLst>
                        </a:blip>
                        <a:stretch>
                          <a:fillRect/>
                        </a:stretch>
                      </pic:blipFill>
                      <pic:spPr>
                        <a:xfrm>
                          <a:off x="0" y="0"/>
                          <a:ext cx="3343663" cy="551689"/>
                        </a:xfrm>
                        <a:prstGeom prst="rect">
                          <a:avLst/>
                        </a:prstGeom>
                      </pic:spPr>
                    </pic:pic>
                  </a:graphicData>
                </a:graphic>
              </wp:inline>
            </w:drawing>
          </w:r>
        </w:p>
      </w:tc>
      <w:tc>
        <w:tcPr>
          <w:tcW w:w="9841" w:type="dxa"/>
        </w:tcPr>
        <w:p w14:paraId="38B97527" w14:textId="77777777" w:rsidR="00FB655A" w:rsidRPr="00125A61" w:rsidRDefault="00FB655A" w:rsidP="004A720D">
          <w:pPr>
            <w:rPr>
              <w:sz w:val="28"/>
            </w:rPr>
          </w:pPr>
        </w:p>
      </w:tc>
    </w:tr>
  </w:tbl>
  <w:p w14:paraId="74C941D9" w14:textId="77777777" w:rsidR="00FB655A" w:rsidRDefault="00FB655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46B99"/>
    <w:multiLevelType w:val="hybridMultilevel"/>
    <w:tmpl w:val="502C063C"/>
    <w:lvl w:ilvl="0" w:tplc="D20A7580">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AAA48CA"/>
    <w:multiLevelType w:val="hybridMultilevel"/>
    <w:tmpl w:val="CC5EC3F0"/>
    <w:lvl w:ilvl="0" w:tplc="821CDBEA">
      <w:start w:val="1"/>
      <w:numFmt w:val="bullet"/>
      <w:lvlText w:val=""/>
      <w:lvlJc w:val="left"/>
      <w:pPr>
        <w:ind w:left="1080" w:hanging="360"/>
      </w:pPr>
      <w:rPr>
        <w:rFonts w:ascii="Wingdings" w:hAnsi="Wingdings" w:hint="default"/>
        <w:color w:val="auto"/>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BD36147"/>
    <w:multiLevelType w:val="hybridMultilevel"/>
    <w:tmpl w:val="5E265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A92654"/>
    <w:multiLevelType w:val="hybridMultilevel"/>
    <w:tmpl w:val="31922308"/>
    <w:lvl w:ilvl="0" w:tplc="D20A7580">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122A0AD5"/>
    <w:multiLevelType w:val="hybridMultilevel"/>
    <w:tmpl w:val="7240959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43039F6"/>
    <w:multiLevelType w:val="hybridMultilevel"/>
    <w:tmpl w:val="C1A2D606"/>
    <w:lvl w:ilvl="0" w:tplc="A148D112">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244F29C1"/>
    <w:multiLevelType w:val="hybridMultilevel"/>
    <w:tmpl w:val="0AE8A424"/>
    <w:lvl w:ilvl="0" w:tplc="D20A758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9D4E98"/>
    <w:multiLevelType w:val="hybridMultilevel"/>
    <w:tmpl w:val="D6BA1D4E"/>
    <w:lvl w:ilvl="0" w:tplc="D20A7580">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3C5B334B"/>
    <w:multiLevelType w:val="hybridMultilevel"/>
    <w:tmpl w:val="29782CF2"/>
    <w:lvl w:ilvl="0" w:tplc="D20A7580">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D4073DC"/>
    <w:multiLevelType w:val="hybridMultilevel"/>
    <w:tmpl w:val="2A24F014"/>
    <w:lvl w:ilvl="0" w:tplc="FC1C61D4">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D791413"/>
    <w:multiLevelType w:val="hybridMultilevel"/>
    <w:tmpl w:val="82EACF8A"/>
    <w:lvl w:ilvl="0" w:tplc="D20A758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A50C78"/>
    <w:multiLevelType w:val="hybridMultilevel"/>
    <w:tmpl w:val="F718E2A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73635EF"/>
    <w:multiLevelType w:val="hybridMultilevel"/>
    <w:tmpl w:val="BBE8430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73E5CF6"/>
    <w:multiLevelType w:val="hybridMultilevel"/>
    <w:tmpl w:val="1A14DB2E"/>
    <w:lvl w:ilvl="0" w:tplc="D20A7580">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7DB5AD7"/>
    <w:multiLevelType w:val="hybridMultilevel"/>
    <w:tmpl w:val="50542C18"/>
    <w:lvl w:ilvl="0" w:tplc="D20A7580">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8953B5F"/>
    <w:multiLevelType w:val="hybridMultilevel"/>
    <w:tmpl w:val="77FA558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9451D1B"/>
    <w:multiLevelType w:val="hybridMultilevel"/>
    <w:tmpl w:val="A4A86AC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5B6E587D"/>
    <w:multiLevelType w:val="hybridMultilevel"/>
    <w:tmpl w:val="FC54D796"/>
    <w:lvl w:ilvl="0" w:tplc="A148D112">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5C6F5963"/>
    <w:multiLevelType w:val="hybridMultilevel"/>
    <w:tmpl w:val="1CECCFD0"/>
    <w:lvl w:ilvl="0" w:tplc="1C184050">
      <w:start w:val="1"/>
      <w:numFmt w:val="bullet"/>
      <w:lvlText w:val=""/>
      <w:lvlJc w:val="left"/>
      <w:pPr>
        <w:ind w:left="1080" w:hanging="360"/>
      </w:pPr>
      <w:rPr>
        <w:rFonts w:ascii="Wingdings" w:hAnsi="Wingdings" w:hint="default"/>
        <w:color w:val="auto"/>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F382411"/>
    <w:multiLevelType w:val="hybridMultilevel"/>
    <w:tmpl w:val="BB10FD32"/>
    <w:lvl w:ilvl="0" w:tplc="D20A7580">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1111692"/>
    <w:multiLevelType w:val="hybridMultilevel"/>
    <w:tmpl w:val="05025C02"/>
    <w:lvl w:ilvl="0" w:tplc="D20A7580">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6F3D4E8E"/>
    <w:multiLevelType w:val="hybridMultilevel"/>
    <w:tmpl w:val="C42A1146"/>
    <w:lvl w:ilvl="0" w:tplc="D20A7580">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F932A5F"/>
    <w:multiLevelType w:val="hybridMultilevel"/>
    <w:tmpl w:val="97B2174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9"/>
  </w:num>
  <w:num w:numId="2">
    <w:abstractNumId w:val="10"/>
  </w:num>
  <w:num w:numId="3">
    <w:abstractNumId w:val="13"/>
  </w:num>
  <w:num w:numId="4">
    <w:abstractNumId w:val="11"/>
  </w:num>
  <w:num w:numId="5">
    <w:abstractNumId w:val="15"/>
  </w:num>
  <w:num w:numId="6">
    <w:abstractNumId w:val="18"/>
  </w:num>
  <w:num w:numId="7">
    <w:abstractNumId w:val="17"/>
  </w:num>
  <w:num w:numId="8">
    <w:abstractNumId w:val="5"/>
  </w:num>
  <w:num w:numId="9">
    <w:abstractNumId w:val="14"/>
  </w:num>
  <w:num w:numId="10">
    <w:abstractNumId w:val="7"/>
  </w:num>
  <w:num w:numId="11">
    <w:abstractNumId w:val="20"/>
  </w:num>
  <w:num w:numId="12">
    <w:abstractNumId w:val="19"/>
  </w:num>
  <w:num w:numId="13">
    <w:abstractNumId w:val="8"/>
  </w:num>
  <w:num w:numId="14">
    <w:abstractNumId w:val="1"/>
  </w:num>
  <w:num w:numId="15">
    <w:abstractNumId w:val="4"/>
  </w:num>
  <w:num w:numId="16">
    <w:abstractNumId w:val="16"/>
  </w:num>
  <w:num w:numId="17">
    <w:abstractNumId w:val="3"/>
  </w:num>
  <w:num w:numId="18">
    <w:abstractNumId w:val="12"/>
  </w:num>
  <w:num w:numId="19">
    <w:abstractNumId w:val="0"/>
  </w:num>
  <w:num w:numId="20">
    <w:abstractNumId w:val="6"/>
  </w:num>
  <w:num w:numId="21">
    <w:abstractNumId w:val="2"/>
  </w:num>
  <w:num w:numId="22">
    <w:abstractNumId w:val="2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20D"/>
    <w:rsid w:val="000B598D"/>
    <w:rsid w:val="00111F88"/>
    <w:rsid w:val="001352A0"/>
    <w:rsid w:val="0013711E"/>
    <w:rsid w:val="00202EE9"/>
    <w:rsid w:val="00220803"/>
    <w:rsid w:val="00233422"/>
    <w:rsid w:val="002E7E21"/>
    <w:rsid w:val="00355355"/>
    <w:rsid w:val="003920A9"/>
    <w:rsid w:val="003D673B"/>
    <w:rsid w:val="004466ED"/>
    <w:rsid w:val="00457E1E"/>
    <w:rsid w:val="004A6766"/>
    <w:rsid w:val="004A720D"/>
    <w:rsid w:val="004D68AF"/>
    <w:rsid w:val="004E154B"/>
    <w:rsid w:val="00534356"/>
    <w:rsid w:val="005A0655"/>
    <w:rsid w:val="005A4057"/>
    <w:rsid w:val="005D6D4F"/>
    <w:rsid w:val="005E0E99"/>
    <w:rsid w:val="005F1B3C"/>
    <w:rsid w:val="00645CDF"/>
    <w:rsid w:val="006468F9"/>
    <w:rsid w:val="006553DA"/>
    <w:rsid w:val="0066506A"/>
    <w:rsid w:val="00686B0F"/>
    <w:rsid w:val="006A7699"/>
    <w:rsid w:val="006E2AB8"/>
    <w:rsid w:val="0070595C"/>
    <w:rsid w:val="00713E07"/>
    <w:rsid w:val="00714BE3"/>
    <w:rsid w:val="007349B0"/>
    <w:rsid w:val="007D712C"/>
    <w:rsid w:val="008D5465"/>
    <w:rsid w:val="009F061F"/>
    <w:rsid w:val="00A01E3C"/>
    <w:rsid w:val="00A22E13"/>
    <w:rsid w:val="00A827CE"/>
    <w:rsid w:val="00B2093D"/>
    <w:rsid w:val="00B32EDB"/>
    <w:rsid w:val="00B86927"/>
    <w:rsid w:val="00BB72EA"/>
    <w:rsid w:val="00CD1214"/>
    <w:rsid w:val="00CD69B0"/>
    <w:rsid w:val="00D753C0"/>
    <w:rsid w:val="00DA2E02"/>
    <w:rsid w:val="00DB3F69"/>
    <w:rsid w:val="00DD25B9"/>
    <w:rsid w:val="00DE218F"/>
    <w:rsid w:val="00E024FB"/>
    <w:rsid w:val="00E62446"/>
    <w:rsid w:val="00E7209F"/>
    <w:rsid w:val="00ED7C9B"/>
    <w:rsid w:val="00F40F54"/>
    <w:rsid w:val="00F83174"/>
    <w:rsid w:val="00FB655A"/>
    <w:rsid w:val="00FC401B"/>
    <w:rsid w:val="00FD70D3"/>
    <w:rsid w:val="00FF04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016BB14"/>
  <w14:defaultImageDpi w14:val="300"/>
  <w15:docId w15:val="{29F9A7B8-7FC3-47B5-B0D6-CC20F28A7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720D"/>
    <w:pPr>
      <w:tabs>
        <w:tab w:val="center" w:pos="4320"/>
        <w:tab w:val="right" w:pos="8640"/>
      </w:tabs>
    </w:pPr>
  </w:style>
  <w:style w:type="character" w:customStyle="1" w:styleId="HeaderChar">
    <w:name w:val="Header Char"/>
    <w:basedOn w:val="DefaultParagraphFont"/>
    <w:link w:val="Header"/>
    <w:uiPriority w:val="99"/>
    <w:rsid w:val="004A720D"/>
  </w:style>
  <w:style w:type="paragraph" w:styleId="Footer">
    <w:name w:val="footer"/>
    <w:basedOn w:val="Normal"/>
    <w:link w:val="FooterChar"/>
    <w:uiPriority w:val="99"/>
    <w:unhideWhenUsed/>
    <w:rsid w:val="004A720D"/>
    <w:pPr>
      <w:tabs>
        <w:tab w:val="center" w:pos="4320"/>
        <w:tab w:val="right" w:pos="8640"/>
      </w:tabs>
    </w:pPr>
  </w:style>
  <w:style w:type="character" w:customStyle="1" w:styleId="FooterChar">
    <w:name w:val="Footer Char"/>
    <w:basedOn w:val="DefaultParagraphFont"/>
    <w:link w:val="Footer"/>
    <w:uiPriority w:val="99"/>
    <w:rsid w:val="004A720D"/>
  </w:style>
  <w:style w:type="table" w:styleId="TableGrid">
    <w:name w:val="Table Grid"/>
    <w:basedOn w:val="TableNormal"/>
    <w:rsid w:val="004A720D"/>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7209F"/>
    <w:pPr>
      <w:ind w:left="720"/>
      <w:contextualSpacing/>
    </w:pPr>
  </w:style>
  <w:style w:type="character" w:styleId="Hyperlink">
    <w:name w:val="Hyperlink"/>
    <w:basedOn w:val="DefaultParagraphFont"/>
    <w:uiPriority w:val="99"/>
    <w:unhideWhenUsed/>
    <w:rsid w:val="00355355"/>
    <w:rPr>
      <w:color w:val="0000FF" w:themeColor="hyperlink"/>
      <w:u w:val="single"/>
    </w:rPr>
  </w:style>
  <w:style w:type="character" w:styleId="FollowedHyperlink">
    <w:name w:val="FollowedHyperlink"/>
    <w:basedOn w:val="DefaultParagraphFont"/>
    <w:uiPriority w:val="99"/>
    <w:semiHidden/>
    <w:unhideWhenUsed/>
    <w:rsid w:val="002E7E21"/>
    <w:rPr>
      <w:color w:val="800080" w:themeColor="followedHyperlink"/>
      <w:u w:val="single"/>
    </w:rPr>
  </w:style>
  <w:style w:type="character" w:styleId="CommentReference">
    <w:name w:val="annotation reference"/>
    <w:basedOn w:val="DefaultParagraphFont"/>
    <w:uiPriority w:val="99"/>
    <w:semiHidden/>
    <w:unhideWhenUsed/>
    <w:rsid w:val="002E7E21"/>
    <w:rPr>
      <w:sz w:val="18"/>
      <w:szCs w:val="18"/>
    </w:rPr>
  </w:style>
  <w:style w:type="paragraph" w:styleId="CommentText">
    <w:name w:val="annotation text"/>
    <w:basedOn w:val="Normal"/>
    <w:link w:val="CommentTextChar"/>
    <w:uiPriority w:val="99"/>
    <w:semiHidden/>
    <w:unhideWhenUsed/>
    <w:rsid w:val="002E7E21"/>
  </w:style>
  <w:style w:type="character" w:customStyle="1" w:styleId="CommentTextChar">
    <w:name w:val="Comment Text Char"/>
    <w:basedOn w:val="DefaultParagraphFont"/>
    <w:link w:val="CommentText"/>
    <w:uiPriority w:val="99"/>
    <w:semiHidden/>
    <w:rsid w:val="002E7E21"/>
  </w:style>
  <w:style w:type="paragraph" w:styleId="CommentSubject">
    <w:name w:val="annotation subject"/>
    <w:basedOn w:val="CommentText"/>
    <w:next w:val="CommentText"/>
    <w:link w:val="CommentSubjectChar"/>
    <w:uiPriority w:val="99"/>
    <w:semiHidden/>
    <w:unhideWhenUsed/>
    <w:rsid w:val="002E7E21"/>
    <w:rPr>
      <w:b/>
      <w:bCs/>
      <w:sz w:val="20"/>
      <w:szCs w:val="20"/>
    </w:rPr>
  </w:style>
  <w:style w:type="character" w:customStyle="1" w:styleId="CommentSubjectChar">
    <w:name w:val="Comment Subject Char"/>
    <w:basedOn w:val="CommentTextChar"/>
    <w:link w:val="CommentSubject"/>
    <w:uiPriority w:val="99"/>
    <w:semiHidden/>
    <w:rsid w:val="002E7E21"/>
    <w:rPr>
      <w:b/>
      <w:bCs/>
      <w:sz w:val="20"/>
      <w:szCs w:val="20"/>
    </w:rPr>
  </w:style>
  <w:style w:type="paragraph" w:styleId="BalloonText">
    <w:name w:val="Balloon Text"/>
    <w:basedOn w:val="Normal"/>
    <w:link w:val="BalloonTextChar"/>
    <w:uiPriority w:val="99"/>
    <w:semiHidden/>
    <w:unhideWhenUsed/>
    <w:rsid w:val="002E7E2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E7E21"/>
    <w:rPr>
      <w:rFonts w:ascii="Lucida Grande" w:hAnsi="Lucida Grande" w:cs="Lucida Grande"/>
      <w:sz w:val="18"/>
      <w:szCs w:val="18"/>
    </w:rPr>
  </w:style>
  <w:style w:type="table" w:customStyle="1" w:styleId="TableGrid1">
    <w:name w:val="Table Grid1"/>
    <w:basedOn w:val="TableNormal"/>
    <w:next w:val="TableGrid"/>
    <w:rsid w:val="00BB72EA"/>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7665649">
      <w:bodyDiv w:val="1"/>
      <w:marLeft w:val="0"/>
      <w:marRight w:val="0"/>
      <w:marTop w:val="0"/>
      <w:marBottom w:val="0"/>
      <w:divBdr>
        <w:top w:val="none" w:sz="0" w:space="0" w:color="auto"/>
        <w:left w:val="none" w:sz="0" w:space="0" w:color="auto"/>
        <w:bottom w:val="none" w:sz="0" w:space="0" w:color="auto"/>
        <w:right w:val="none" w:sz="0" w:space="0" w:color="auto"/>
      </w:divBdr>
    </w:div>
    <w:div w:id="170540192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irb.utah.edu/glossary.ph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irb.utah.edu/glossary.ph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4CF29E-A4DA-4254-9DE2-C8457CF09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1323</Words>
  <Characters>7546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University of Utah - Institutional Review Board</Company>
  <LinksUpToDate>false</LinksUpToDate>
  <CharactersWithSpaces>8852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 Shirley</dc:creator>
  <cp:lastModifiedBy>Lisa Rigtrup</cp:lastModifiedBy>
  <cp:revision>2</cp:revision>
  <cp:lastPrinted>2014-05-02T15:43:00Z</cp:lastPrinted>
  <dcterms:created xsi:type="dcterms:W3CDTF">2021-08-16T18:09:00Z</dcterms:created>
  <dcterms:modified xsi:type="dcterms:W3CDTF">2021-08-16T18:09:00Z</dcterms:modified>
</cp:coreProperties>
</file>