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5ED95" w14:textId="77777777" w:rsidR="00FA372E" w:rsidRPr="00B6393A" w:rsidRDefault="00FA372E" w:rsidP="00FA372E">
      <w:pPr>
        <w:pStyle w:val="BodyText"/>
        <w:jc w:val="center"/>
        <w:rPr>
          <w:rFonts w:asciiTheme="minorHAnsi" w:hAnsiTheme="minorHAnsi" w:cstheme="minorHAnsi"/>
          <w:b/>
          <w:i w:val="0"/>
          <w:sz w:val="32"/>
          <w:szCs w:val="32"/>
        </w:rPr>
      </w:pPr>
      <w:r w:rsidRPr="00B6393A">
        <w:rPr>
          <w:rFonts w:asciiTheme="minorHAnsi" w:hAnsiTheme="minorHAnsi" w:cstheme="minorHAnsi"/>
          <w:b/>
          <w:i w:val="0"/>
          <w:sz w:val="32"/>
          <w:szCs w:val="32"/>
        </w:rPr>
        <w:t>VA Consent Document</w:t>
      </w:r>
    </w:p>
    <w:p w14:paraId="72484FF5" w14:textId="77777777" w:rsidR="00FA372E" w:rsidRPr="00702436" w:rsidRDefault="00FA372E" w:rsidP="00FA372E">
      <w:pPr>
        <w:pStyle w:val="BodyText"/>
        <w:jc w:val="center"/>
        <w:rPr>
          <w:rFonts w:asciiTheme="minorHAnsi" w:hAnsiTheme="minorHAnsi" w:cstheme="minorHAnsi"/>
          <w:b/>
          <w:sz w:val="32"/>
          <w:szCs w:val="32"/>
        </w:rPr>
      </w:pPr>
    </w:p>
    <w:p w14:paraId="5B305A3F" w14:textId="77777777" w:rsidR="00FA372E" w:rsidRPr="001E7F70" w:rsidRDefault="0060263A" w:rsidP="00FA372E">
      <w:pPr>
        <w:rPr>
          <w:rFonts w:asciiTheme="minorHAnsi" w:hAnsiTheme="minorHAnsi" w:cstheme="minorHAnsi"/>
          <w:b/>
          <w:bCs/>
          <w:sz w:val="22"/>
          <w:szCs w:val="22"/>
        </w:rPr>
      </w:pPr>
      <w:r>
        <w:rPr>
          <w:rFonts w:asciiTheme="minorHAnsi" w:hAnsiTheme="minorHAnsi" w:cstheme="minorHAnsi"/>
          <w:b/>
          <w:bCs/>
          <w:sz w:val="22"/>
          <w:szCs w:val="22"/>
        </w:rPr>
        <w:t>STUDY SUMMARY</w:t>
      </w:r>
    </w:p>
    <w:p w14:paraId="6903009F" w14:textId="77777777" w:rsidR="00085B7E" w:rsidRDefault="00FA372E" w:rsidP="00FA372E">
      <w:pPr>
        <w:rPr>
          <w:rFonts w:asciiTheme="minorHAnsi" w:hAnsiTheme="minorHAnsi"/>
          <w:iCs/>
          <w:sz w:val="22"/>
          <w:szCs w:val="22"/>
        </w:rPr>
      </w:pPr>
      <w:commentRangeStart w:id="0"/>
      <w:r w:rsidRPr="001E7F70">
        <w:rPr>
          <w:rFonts w:asciiTheme="minorHAnsi" w:hAnsiTheme="minorHAnsi"/>
          <w:iCs/>
          <w:sz w:val="22"/>
          <w:szCs w:val="22"/>
        </w:rPr>
        <w:t>You</w:t>
      </w:r>
      <w:commentRangeEnd w:id="0"/>
      <w:r w:rsidR="0042796B">
        <w:rPr>
          <w:rStyle w:val="CommentReference"/>
        </w:rPr>
        <w:commentReference w:id="0"/>
      </w:r>
      <w:r w:rsidRPr="001E7F70">
        <w:rPr>
          <w:rFonts w:asciiTheme="minorHAnsi" w:hAnsiTheme="minorHAnsi"/>
          <w:iCs/>
          <w:sz w:val="22"/>
          <w:szCs w:val="22"/>
        </w:rPr>
        <w:t xml:space="preserve"> are being asked to take part in a </w:t>
      </w:r>
      <w:commentRangeStart w:id="1"/>
      <w:r w:rsidRPr="001E7F70">
        <w:rPr>
          <w:rFonts w:asciiTheme="minorHAnsi" w:hAnsiTheme="minorHAnsi"/>
          <w:iCs/>
          <w:sz w:val="22"/>
          <w:szCs w:val="22"/>
        </w:rPr>
        <w:t>research</w:t>
      </w:r>
      <w:commentRangeEnd w:id="1"/>
      <w:r w:rsidR="00604E32">
        <w:rPr>
          <w:rStyle w:val="CommentReference"/>
        </w:rPr>
        <w:commentReference w:id="1"/>
      </w:r>
      <w:r w:rsidRPr="001E7F70">
        <w:rPr>
          <w:rFonts w:asciiTheme="minorHAnsi" w:hAnsiTheme="minorHAnsi"/>
          <w:iCs/>
          <w:sz w:val="22"/>
          <w:szCs w:val="22"/>
        </w:rPr>
        <w:t xml:space="preserve"> study. Before you</w:t>
      </w:r>
      <w:r w:rsidR="0060263A">
        <w:rPr>
          <w:rFonts w:asciiTheme="minorHAnsi" w:hAnsiTheme="minorHAnsi"/>
          <w:iCs/>
          <w:sz w:val="22"/>
          <w:szCs w:val="22"/>
        </w:rPr>
        <w:t xml:space="preserve"> consider the research, the most important information is summarized. It is important for you to understand why the research is being done and what it will involve. Following the summary, you will be given more detailed information. </w:t>
      </w:r>
    </w:p>
    <w:p w14:paraId="333BB685" w14:textId="77777777" w:rsidR="00085B7E" w:rsidRDefault="00085B7E" w:rsidP="00FA372E">
      <w:pPr>
        <w:rPr>
          <w:rFonts w:asciiTheme="minorHAnsi" w:hAnsiTheme="minorHAnsi"/>
          <w:iCs/>
          <w:sz w:val="22"/>
          <w:szCs w:val="22"/>
        </w:rPr>
      </w:pPr>
    </w:p>
    <w:p w14:paraId="14D5CF3B" w14:textId="77777777" w:rsidR="00FA372E" w:rsidRDefault="00FA372E" w:rsidP="00085B7E">
      <w:pPr>
        <w:pStyle w:val="ListParagraph"/>
        <w:numPr>
          <w:ilvl w:val="0"/>
          <w:numId w:val="10"/>
        </w:numPr>
        <w:rPr>
          <w:rFonts w:asciiTheme="minorHAnsi" w:hAnsiTheme="minorHAnsi"/>
          <w:iCs/>
          <w:sz w:val="22"/>
          <w:szCs w:val="22"/>
        </w:rPr>
      </w:pPr>
      <w:r w:rsidRPr="00085B7E">
        <w:rPr>
          <w:rFonts w:asciiTheme="minorHAnsi" w:hAnsiTheme="minorHAnsi"/>
          <w:iCs/>
          <w:sz w:val="22"/>
          <w:szCs w:val="22"/>
        </w:rPr>
        <w:t>Par</w:t>
      </w:r>
      <w:r w:rsidR="00085B7E">
        <w:rPr>
          <w:rFonts w:asciiTheme="minorHAnsi" w:hAnsiTheme="minorHAnsi"/>
          <w:iCs/>
          <w:sz w:val="22"/>
          <w:szCs w:val="22"/>
        </w:rPr>
        <w:t>ticipation in this research</w:t>
      </w:r>
      <w:r w:rsidRPr="00085B7E">
        <w:rPr>
          <w:rFonts w:asciiTheme="minorHAnsi" w:hAnsiTheme="minorHAnsi"/>
          <w:iCs/>
          <w:sz w:val="22"/>
          <w:szCs w:val="22"/>
        </w:rPr>
        <w:t xml:space="preserve"> is voluntary.</w:t>
      </w:r>
      <w:r w:rsidR="00085B7E">
        <w:rPr>
          <w:rFonts w:asciiTheme="minorHAnsi" w:hAnsiTheme="minorHAnsi"/>
          <w:iCs/>
          <w:sz w:val="22"/>
          <w:szCs w:val="22"/>
        </w:rPr>
        <w:t xml:space="preserve"> You do not have to be in the study. </w:t>
      </w:r>
    </w:p>
    <w:p w14:paraId="697BC5C6" w14:textId="77777777" w:rsidR="00085B7E" w:rsidRDefault="00085B7E" w:rsidP="00085B7E">
      <w:pPr>
        <w:pStyle w:val="ListParagraph"/>
        <w:numPr>
          <w:ilvl w:val="0"/>
          <w:numId w:val="10"/>
        </w:numPr>
        <w:rPr>
          <w:rFonts w:asciiTheme="minorHAnsi" w:hAnsiTheme="minorHAnsi"/>
          <w:iCs/>
          <w:sz w:val="22"/>
          <w:szCs w:val="22"/>
        </w:rPr>
      </w:pPr>
      <w:r>
        <w:rPr>
          <w:rFonts w:asciiTheme="minorHAnsi" w:hAnsiTheme="minorHAnsi"/>
          <w:iCs/>
          <w:sz w:val="22"/>
          <w:szCs w:val="22"/>
        </w:rPr>
        <w:t xml:space="preserve">The purpose of the study is to text whether an investigational drug will reduce suicidal ideation in veterans. The investigational drug is not approved by the U.S. Food and Drug Administration (FDA). </w:t>
      </w:r>
    </w:p>
    <w:p w14:paraId="4C5F37BD" w14:textId="77777777" w:rsidR="00085B7E" w:rsidRDefault="00085B7E" w:rsidP="00EF3389">
      <w:pPr>
        <w:pStyle w:val="ListParagraph"/>
        <w:numPr>
          <w:ilvl w:val="0"/>
          <w:numId w:val="10"/>
        </w:numPr>
        <w:rPr>
          <w:rFonts w:asciiTheme="minorHAnsi" w:hAnsiTheme="minorHAnsi"/>
          <w:iCs/>
          <w:sz w:val="22"/>
          <w:szCs w:val="22"/>
        </w:rPr>
      </w:pPr>
      <w:r w:rsidRPr="00085B7E">
        <w:rPr>
          <w:rFonts w:asciiTheme="minorHAnsi" w:hAnsiTheme="minorHAnsi"/>
          <w:iCs/>
          <w:sz w:val="22"/>
          <w:szCs w:val="22"/>
        </w:rPr>
        <w:t xml:space="preserve">A group will take the study drug and the other group will take placebo. A placebo looks like the pill that contains the study drug </w:t>
      </w:r>
      <w:r w:rsidR="009F0844">
        <w:rPr>
          <w:rFonts w:asciiTheme="minorHAnsi" w:hAnsiTheme="minorHAnsi"/>
          <w:iCs/>
          <w:sz w:val="22"/>
          <w:szCs w:val="22"/>
        </w:rPr>
        <w:t xml:space="preserve">but does not </w:t>
      </w:r>
      <w:r w:rsidRPr="00085B7E">
        <w:rPr>
          <w:rFonts w:asciiTheme="minorHAnsi" w:hAnsiTheme="minorHAnsi"/>
          <w:iCs/>
          <w:sz w:val="22"/>
          <w:szCs w:val="22"/>
        </w:rPr>
        <w:t>contain drugs or active ingredients.</w:t>
      </w:r>
    </w:p>
    <w:p w14:paraId="7BEA1C55" w14:textId="17A16668" w:rsidR="00085B7E" w:rsidRDefault="009F0844" w:rsidP="00EF3389">
      <w:pPr>
        <w:pStyle w:val="ListParagraph"/>
        <w:numPr>
          <w:ilvl w:val="0"/>
          <w:numId w:val="10"/>
        </w:numPr>
        <w:rPr>
          <w:rFonts w:asciiTheme="minorHAnsi" w:hAnsiTheme="minorHAnsi"/>
          <w:iCs/>
          <w:sz w:val="22"/>
          <w:szCs w:val="22"/>
        </w:rPr>
      </w:pPr>
      <w:r>
        <w:rPr>
          <w:rFonts w:asciiTheme="minorHAnsi" w:hAnsiTheme="minorHAnsi"/>
          <w:iCs/>
          <w:sz w:val="22"/>
          <w:szCs w:val="22"/>
        </w:rPr>
        <w:t>The study will involve taking either placebo or the study drug, physical examinations</w:t>
      </w:r>
      <w:r w:rsidR="007C37B2">
        <w:rPr>
          <w:rFonts w:asciiTheme="minorHAnsi" w:hAnsiTheme="minorHAnsi"/>
          <w:iCs/>
          <w:sz w:val="22"/>
          <w:szCs w:val="22"/>
        </w:rPr>
        <w:t xml:space="preserve">, questionnaires and </w:t>
      </w:r>
      <w:r w:rsidR="007C37B2" w:rsidRPr="001E7F70">
        <w:rPr>
          <w:rFonts w:asciiTheme="minorHAnsi" w:hAnsiTheme="minorHAnsi" w:cs="Arial"/>
          <w:sz w:val="22"/>
          <w:szCs w:val="22"/>
        </w:rPr>
        <w:t>MRI/MRS brain scan</w:t>
      </w:r>
      <w:r w:rsidR="007C37B2">
        <w:rPr>
          <w:rFonts w:asciiTheme="minorHAnsi" w:hAnsiTheme="minorHAnsi" w:cs="Arial"/>
          <w:sz w:val="22"/>
          <w:szCs w:val="22"/>
        </w:rPr>
        <w:t>s</w:t>
      </w:r>
      <w:r>
        <w:rPr>
          <w:rFonts w:asciiTheme="minorHAnsi" w:hAnsiTheme="minorHAnsi"/>
          <w:iCs/>
          <w:sz w:val="22"/>
          <w:szCs w:val="22"/>
        </w:rPr>
        <w:t xml:space="preserve">. </w:t>
      </w:r>
      <w:r w:rsidR="007C37B2">
        <w:rPr>
          <w:rFonts w:asciiTheme="minorHAnsi" w:hAnsiTheme="minorHAnsi"/>
          <w:iCs/>
          <w:sz w:val="22"/>
          <w:szCs w:val="22"/>
        </w:rPr>
        <w:t>The procedures will be explained in detail later in this consent. Your participation in the</w:t>
      </w:r>
      <w:r w:rsidR="002B7734">
        <w:rPr>
          <w:rFonts w:asciiTheme="minorHAnsi" w:hAnsiTheme="minorHAnsi"/>
          <w:iCs/>
          <w:sz w:val="22"/>
          <w:szCs w:val="22"/>
        </w:rPr>
        <w:t xml:space="preserve"> study will last about 6 weeks. Study visits will range from 1.5 to 4 hours long. </w:t>
      </w:r>
    </w:p>
    <w:p w14:paraId="5F4DDE71" w14:textId="61452BCB" w:rsidR="00085B7E" w:rsidRDefault="007C37B2" w:rsidP="00EF3389">
      <w:pPr>
        <w:pStyle w:val="ListParagraph"/>
        <w:numPr>
          <w:ilvl w:val="0"/>
          <w:numId w:val="10"/>
        </w:numPr>
        <w:rPr>
          <w:rFonts w:asciiTheme="minorHAnsi" w:hAnsiTheme="minorHAnsi"/>
          <w:iCs/>
          <w:sz w:val="22"/>
          <w:szCs w:val="22"/>
        </w:rPr>
      </w:pPr>
      <w:r>
        <w:rPr>
          <w:rFonts w:asciiTheme="minorHAnsi" w:hAnsiTheme="minorHAnsi"/>
          <w:iCs/>
          <w:sz w:val="22"/>
          <w:szCs w:val="22"/>
        </w:rPr>
        <w:t>There are potential risks from taking the study drug. There are also risks associated with taking the placebo</w:t>
      </w:r>
      <w:r w:rsidR="0042796B">
        <w:rPr>
          <w:rFonts w:asciiTheme="minorHAnsi" w:hAnsiTheme="minorHAnsi"/>
          <w:iCs/>
          <w:sz w:val="22"/>
          <w:szCs w:val="22"/>
        </w:rPr>
        <w:t xml:space="preserve"> including the risk of your condition worsening</w:t>
      </w:r>
      <w:r>
        <w:rPr>
          <w:rFonts w:asciiTheme="minorHAnsi" w:hAnsiTheme="minorHAnsi"/>
          <w:iCs/>
          <w:sz w:val="22"/>
          <w:szCs w:val="22"/>
        </w:rPr>
        <w:t xml:space="preserve">. There are also minor risks from blood draws and brain scans. All the risks will be explained in detail later in the consent. </w:t>
      </w:r>
      <w:r w:rsidR="002B7734">
        <w:rPr>
          <w:rFonts w:asciiTheme="minorHAnsi" w:hAnsiTheme="minorHAnsi"/>
          <w:iCs/>
          <w:sz w:val="22"/>
          <w:szCs w:val="22"/>
        </w:rPr>
        <w:t xml:space="preserve">There are also potential risks if you were to become pregnant or to father a child. Those risks will also be explained in detail later in the consent. </w:t>
      </w:r>
    </w:p>
    <w:p w14:paraId="495B6EBD" w14:textId="0D3A0CC2" w:rsidR="00085B7E" w:rsidRDefault="002B7734" w:rsidP="00EF3389">
      <w:pPr>
        <w:pStyle w:val="ListParagraph"/>
        <w:numPr>
          <w:ilvl w:val="0"/>
          <w:numId w:val="10"/>
        </w:numPr>
        <w:rPr>
          <w:rFonts w:asciiTheme="minorHAnsi" w:hAnsiTheme="minorHAnsi"/>
          <w:iCs/>
          <w:sz w:val="22"/>
          <w:szCs w:val="22"/>
        </w:rPr>
      </w:pPr>
      <w:r>
        <w:rPr>
          <w:rFonts w:asciiTheme="minorHAnsi" w:hAnsiTheme="minorHAnsi"/>
          <w:iCs/>
          <w:sz w:val="22"/>
          <w:szCs w:val="22"/>
        </w:rPr>
        <w:t xml:space="preserve">There may not be any direct benefit to you for participating in this study. Potential benefits to you or others will be explained later in this consent document.  </w:t>
      </w:r>
    </w:p>
    <w:p w14:paraId="53B432C2" w14:textId="77777777" w:rsidR="00085B7E" w:rsidRPr="00085B7E" w:rsidRDefault="0042796B" w:rsidP="0042796B">
      <w:pPr>
        <w:pStyle w:val="ListParagraph"/>
        <w:numPr>
          <w:ilvl w:val="0"/>
          <w:numId w:val="10"/>
        </w:numPr>
        <w:rPr>
          <w:rFonts w:asciiTheme="minorHAnsi" w:hAnsiTheme="minorHAnsi"/>
          <w:iCs/>
          <w:sz w:val="22"/>
          <w:szCs w:val="22"/>
        </w:rPr>
      </w:pPr>
      <w:r>
        <w:rPr>
          <w:rFonts w:asciiTheme="minorHAnsi" w:hAnsiTheme="minorHAnsi" w:cstheme="minorHAnsi"/>
          <w:sz w:val="22"/>
          <w:szCs w:val="22"/>
        </w:rPr>
        <w:t xml:space="preserve">If you decide not to </w:t>
      </w:r>
      <w:r w:rsidRPr="00A00910">
        <w:rPr>
          <w:rFonts w:asciiTheme="minorHAnsi" w:hAnsiTheme="minorHAnsi" w:cstheme="minorHAnsi"/>
          <w:sz w:val="22"/>
          <w:szCs w:val="22"/>
        </w:rPr>
        <w:t>take part in the st</w:t>
      </w:r>
      <w:r>
        <w:rPr>
          <w:rFonts w:asciiTheme="minorHAnsi" w:hAnsiTheme="minorHAnsi" w:cstheme="minorHAnsi"/>
          <w:sz w:val="22"/>
          <w:szCs w:val="22"/>
        </w:rPr>
        <w:t>udy, you have other options such as</w:t>
      </w:r>
      <w:r w:rsidRPr="00A00910">
        <w:rPr>
          <w:rFonts w:asciiTheme="minorHAnsi" w:hAnsiTheme="minorHAnsi" w:cstheme="minorHAnsi"/>
          <w:sz w:val="22"/>
          <w:szCs w:val="22"/>
        </w:rPr>
        <w:t xml:space="preserve"> continuing with your current treat</w:t>
      </w:r>
      <w:r>
        <w:rPr>
          <w:rFonts w:asciiTheme="minorHAnsi" w:hAnsiTheme="minorHAnsi" w:cstheme="minorHAnsi"/>
          <w:sz w:val="22"/>
          <w:szCs w:val="22"/>
        </w:rPr>
        <w:t xml:space="preserve">ment plan, or talking with a VA clinician </w:t>
      </w:r>
      <w:r w:rsidRPr="00A00910">
        <w:rPr>
          <w:rFonts w:asciiTheme="minorHAnsi" w:hAnsiTheme="minorHAnsi" w:cstheme="minorHAnsi"/>
          <w:sz w:val="22"/>
          <w:szCs w:val="22"/>
        </w:rPr>
        <w:t>about different treatments for suicidal ideation</w:t>
      </w:r>
      <w:r>
        <w:rPr>
          <w:rFonts w:asciiTheme="minorHAnsi" w:hAnsiTheme="minorHAnsi" w:cstheme="minorHAnsi"/>
          <w:sz w:val="22"/>
          <w:szCs w:val="22"/>
        </w:rPr>
        <w:t xml:space="preserve">. </w:t>
      </w:r>
    </w:p>
    <w:p w14:paraId="430C1E1C" w14:textId="77777777" w:rsidR="00FA372E" w:rsidRDefault="00FA372E" w:rsidP="0042796B">
      <w:pPr>
        <w:rPr>
          <w:rFonts w:asciiTheme="minorHAnsi" w:hAnsiTheme="minorHAnsi"/>
          <w:sz w:val="22"/>
          <w:szCs w:val="22"/>
        </w:rPr>
      </w:pPr>
    </w:p>
    <w:p w14:paraId="42EBE5A6" w14:textId="77777777" w:rsidR="00085B7E" w:rsidRDefault="00085B7E" w:rsidP="00085B7E">
      <w:pPr>
        <w:rPr>
          <w:rFonts w:asciiTheme="minorHAnsi" w:hAnsiTheme="minorHAnsi" w:cstheme="minorHAnsi"/>
          <w:sz w:val="22"/>
          <w:szCs w:val="22"/>
        </w:rPr>
      </w:pPr>
      <w:r w:rsidRPr="001E7F70">
        <w:rPr>
          <w:rFonts w:asciiTheme="minorHAnsi" w:hAnsiTheme="minorHAnsi"/>
          <w:iCs/>
          <w:sz w:val="22"/>
          <w:szCs w:val="22"/>
        </w:rPr>
        <w:t xml:space="preserve">Please take time to read the following information carefully </w:t>
      </w:r>
      <w:r>
        <w:rPr>
          <w:rFonts w:asciiTheme="minorHAnsi" w:hAnsiTheme="minorHAnsi"/>
          <w:iCs/>
          <w:sz w:val="22"/>
          <w:szCs w:val="22"/>
        </w:rPr>
        <w:t xml:space="preserve">and discuss it with friends, </w:t>
      </w:r>
      <w:r w:rsidRPr="001E7F70">
        <w:rPr>
          <w:rFonts w:asciiTheme="minorHAnsi" w:hAnsiTheme="minorHAnsi"/>
          <w:iCs/>
          <w:sz w:val="22"/>
          <w:szCs w:val="22"/>
        </w:rPr>
        <w:t>relatives</w:t>
      </w:r>
      <w:r>
        <w:rPr>
          <w:rFonts w:asciiTheme="minorHAnsi" w:hAnsiTheme="minorHAnsi"/>
          <w:iCs/>
          <w:sz w:val="22"/>
          <w:szCs w:val="22"/>
        </w:rPr>
        <w:t xml:space="preserve"> and health care professionals,</w:t>
      </w:r>
      <w:r w:rsidRPr="001E7F70">
        <w:rPr>
          <w:rFonts w:asciiTheme="minorHAnsi" w:hAnsiTheme="minorHAnsi"/>
          <w:iCs/>
          <w:sz w:val="22"/>
          <w:szCs w:val="22"/>
        </w:rPr>
        <w:t xml:space="preserve"> if you wish. Ask the research doctor or staff if there is anything that is not clear</w:t>
      </w:r>
      <w:r>
        <w:rPr>
          <w:rFonts w:asciiTheme="minorHAnsi" w:hAnsiTheme="minorHAnsi"/>
          <w:iCs/>
          <w:sz w:val="22"/>
          <w:szCs w:val="22"/>
        </w:rPr>
        <w:t>,</w:t>
      </w:r>
      <w:r w:rsidRPr="001E7F70">
        <w:rPr>
          <w:rFonts w:asciiTheme="minorHAnsi" w:hAnsiTheme="minorHAnsi"/>
          <w:iCs/>
          <w:sz w:val="22"/>
          <w:szCs w:val="22"/>
        </w:rPr>
        <w:t xml:space="preserve"> or if you would like more information. Take time to decide whether or not to volunteer to take part in this research st</w:t>
      </w:r>
      <w:r>
        <w:rPr>
          <w:rFonts w:asciiTheme="minorHAnsi" w:hAnsiTheme="minorHAnsi"/>
          <w:iCs/>
          <w:sz w:val="22"/>
          <w:szCs w:val="22"/>
        </w:rPr>
        <w:t>udy.</w:t>
      </w:r>
    </w:p>
    <w:p w14:paraId="6ED5E419" w14:textId="77777777" w:rsidR="00085B7E" w:rsidRDefault="00085B7E" w:rsidP="00FA372E">
      <w:pPr>
        <w:rPr>
          <w:rFonts w:asciiTheme="minorHAnsi" w:hAnsiTheme="minorHAnsi"/>
          <w:sz w:val="22"/>
          <w:szCs w:val="22"/>
        </w:rPr>
      </w:pPr>
    </w:p>
    <w:p w14:paraId="1E9C8846" w14:textId="77777777" w:rsidR="00085B7E" w:rsidRPr="00085B7E" w:rsidRDefault="00085B7E" w:rsidP="00FA372E">
      <w:pPr>
        <w:rPr>
          <w:rFonts w:asciiTheme="minorHAnsi" w:hAnsiTheme="minorHAnsi"/>
          <w:b/>
          <w:sz w:val="22"/>
          <w:szCs w:val="22"/>
        </w:rPr>
      </w:pPr>
      <w:r>
        <w:rPr>
          <w:rFonts w:asciiTheme="minorHAnsi" w:hAnsiTheme="minorHAnsi"/>
          <w:b/>
          <w:sz w:val="22"/>
          <w:szCs w:val="22"/>
        </w:rPr>
        <w:t>BACKGROUND AND PURPOSE</w:t>
      </w:r>
    </w:p>
    <w:p w14:paraId="76249C33" w14:textId="77777777" w:rsidR="00FA372E" w:rsidRPr="001E7F70" w:rsidRDefault="00FA372E" w:rsidP="00FA372E">
      <w:pPr>
        <w:rPr>
          <w:rFonts w:asciiTheme="minorHAnsi" w:hAnsiTheme="minorHAnsi" w:cs="Arial"/>
          <w:iCs/>
          <w:sz w:val="22"/>
          <w:szCs w:val="22"/>
        </w:rPr>
      </w:pPr>
      <w:r w:rsidRPr="001E7F70">
        <w:rPr>
          <w:rFonts w:asciiTheme="minorHAnsi" w:hAnsiTheme="minorHAnsi" w:cs="Arial"/>
          <w:iCs/>
          <w:sz w:val="22"/>
          <w:szCs w:val="22"/>
        </w:rPr>
        <w:t xml:space="preserve">You are being asked to take part in the study because you </w:t>
      </w:r>
      <w:r>
        <w:rPr>
          <w:rFonts w:asciiTheme="minorHAnsi" w:hAnsiTheme="minorHAnsi" w:cs="Arial"/>
          <w:iCs/>
          <w:sz w:val="22"/>
          <w:szCs w:val="22"/>
        </w:rPr>
        <w:t>are between 18-55 years old and have suicidal ideation</w:t>
      </w:r>
      <w:r w:rsidRPr="001E7F70">
        <w:rPr>
          <w:rFonts w:asciiTheme="minorHAnsi" w:hAnsiTheme="minorHAnsi"/>
          <w:sz w:val="22"/>
          <w:szCs w:val="22"/>
        </w:rPr>
        <w:t xml:space="preserve">. </w:t>
      </w:r>
      <w:r w:rsidRPr="001E7F70">
        <w:rPr>
          <w:rFonts w:asciiTheme="minorHAnsi" w:hAnsiTheme="minorHAnsi" w:cs="Arial"/>
          <w:iCs/>
          <w:sz w:val="22"/>
          <w:szCs w:val="22"/>
        </w:rPr>
        <w:t>Before any study medication is prescribed to you, a thorough assessment will be performed</w:t>
      </w:r>
      <w:r>
        <w:rPr>
          <w:rFonts w:asciiTheme="minorHAnsi" w:hAnsiTheme="minorHAnsi" w:cs="Arial"/>
          <w:iCs/>
          <w:sz w:val="22"/>
          <w:szCs w:val="22"/>
        </w:rPr>
        <w:t xml:space="preserve">. </w:t>
      </w:r>
      <w:r w:rsidRPr="001E7F70">
        <w:rPr>
          <w:rFonts w:asciiTheme="minorHAnsi" w:hAnsiTheme="minorHAnsi" w:cs="Arial"/>
          <w:iCs/>
          <w:sz w:val="22"/>
          <w:szCs w:val="22"/>
        </w:rPr>
        <w:t>If t</w:t>
      </w:r>
      <w:r>
        <w:rPr>
          <w:rFonts w:asciiTheme="minorHAnsi" w:hAnsiTheme="minorHAnsi" w:cs="Arial"/>
          <w:iCs/>
          <w:sz w:val="22"/>
          <w:szCs w:val="22"/>
        </w:rPr>
        <w:t>he assessment results show that you do not have suicidal ideation, or that in the past 12 months you have not eith</w:t>
      </w:r>
      <w:bookmarkStart w:id="2" w:name="_GoBack"/>
      <w:bookmarkEnd w:id="2"/>
      <w:r>
        <w:rPr>
          <w:rFonts w:asciiTheme="minorHAnsi" w:hAnsiTheme="minorHAnsi" w:cs="Arial"/>
          <w:iCs/>
          <w:sz w:val="22"/>
          <w:szCs w:val="22"/>
        </w:rPr>
        <w:t>er made a suicide attempt, or been hospitalized with suicidal ideation, or had a significant negative impact on your life due to suicidal ideation</w:t>
      </w:r>
      <w:r w:rsidRPr="001E7F70">
        <w:rPr>
          <w:rFonts w:asciiTheme="minorHAnsi" w:hAnsiTheme="minorHAnsi" w:cs="Arial"/>
          <w:iCs/>
          <w:sz w:val="22"/>
          <w:szCs w:val="22"/>
        </w:rPr>
        <w:t>, your partic</w:t>
      </w:r>
      <w:r>
        <w:rPr>
          <w:rFonts w:asciiTheme="minorHAnsi" w:hAnsiTheme="minorHAnsi" w:cs="Arial"/>
          <w:iCs/>
          <w:sz w:val="22"/>
          <w:szCs w:val="22"/>
        </w:rPr>
        <w:t>ipation in the study will stop.</w:t>
      </w:r>
    </w:p>
    <w:p w14:paraId="75894843" w14:textId="77777777" w:rsidR="00FA372E" w:rsidRPr="001E7F70" w:rsidRDefault="00FA372E" w:rsidP="00FA372E">
      <w:pPr>
        <w:rPr>
          <w:rFonts w:asciiTheme="minorHAnsi" w:hAnsiTheme="minorHAnsi"/>
          <w:sz w:val="22"/>
          <w:szCs w:val="22"/>
        </w:rPr>
      </w:pPr>
    </w:p>
    <w:p w14:paraId="2EA6165F" w14:textId="77777777" w:rsidR="00FA372E" w:rsidRPr="001E7F70" w:rsidRDefault="00FA372E" w:rsidP="00FA372E">
      <w:pPr>
        <w:rPr>
          <w:rFonts w:asciiTheme="minorHAnsi" w:hAnsiTheme="minorHAnsi" w:cs="Arial"/>
          <w:iCs/>
          <w:sz w:val="22"/>
          <w:szCs w:val="22"/>
        </w:rPr>
      </w:pPr>
      <w:commentRangeStart w:id="3"/>
      <w:r w:rsidRPr="001E7F70">
        <w:rPr>
          <w:rFonts w:asciiTheme="minorHAnsi" w:hAnsiTheme="minorHAnsi" w:cs="Arial"/>
          <w:iCs/>
          <w:sz w:val="22"/>
          <w:szCs w:val="22"/>
        </w:rPr>
        <w:lastRenderedPageBreak/>
        <w:t>T</w:t>
      </w:r>
      <w:r>
        <w:rPr>
          <w:rFonts w:asciiTheme="minorHAnsi" w:hAnsiTheme="minorHAnsi" w:cs="Arial"/>
          <w:iCs/>
          <w:sz w:val="22"/>
          <w:szCs w:val="22"/>
        </w:rPr>
        <w:t>he</w:t>
      </w:r>
      <w:commentRangeEnd w:id="3"/>
      <w:r w:rsidR="00604E32">
        <w:rPr>
          <w:rStyle w:val="CommentReference"/>
        </w:rPr>
        <w:commentReference w:id="3"/>
      </w:r>
      <w:r>
        <w:rPr>
          <w:rFonts w:asciiTheme="minorHAnsi" w:hAnsiTheme="minorHAnsi" w:cs="Arial"/>
          <w:iCs/>
          <w:sz w:val="22"/>
          <w:szCs w:val="22"/>
        </w:rPr>
        <w:t xml:space="preserve"> purpose of the study is to learn</w:t>
      </w:r>
      <w:r w:rsidRPr="001E7F70">
        <w:rPr>
          <w:rFonts w:asciiTheme="minorHAnsi" w:hAnsiTheme="minorHAnsi" w:cs="Arial"/>
          <w:iCs/>
          <w:sz w:val="22"/>
          <w:szCs w:val="22"/>
        </w:rPr>
        <w:t xml:space="preserve"> if the investigational </w:t>
      </w:r>
      <w:r>
        <w:rPr>
          <w:rFonts w:asciiTheme="minorHAnsi" w:hAnsiTheme="minorHAnsi" w:cs="Arial"/>
          <w:iCs/>
          <w:sz w:val="22"/>
          <w:szCs w:val="22"/>
        </w:rPr>
        <w:t>drug uridine reduces</w:t>
      </w:r>
      <w:r w:rsidRPr="001E7F70">
        <w:rPr>
          <w:rFonts w:asciiTheme="minorHAnsi" w:hAnsiTheme="minorHAnsi" w:cs="Arial"/>
          <w:iCs/>
          <w:sz w:val="22"/>
          <w:szCs w:val="22"/>
        </w:rPr>
        <w:t xml:space="preserve"> suicidal ideation in veterans, when compared to a group taking a placebo. Uridine is a naturally occurring chemical </w:t>
      </w:r>
      <w:r>
        <w:rPr>
          <w:rFonts w:asciiTheme="minorHAnsi" w:hAnsiTheme="minorHAnsi" w:cs="Arial"/>
          <w:iCs/>
          <w:sz w:val="22"/>
          <w:szCs w:val="22"/>
        </w:rPr>
        <w:t xml:space="preserve">in the body, </w:t>
      </w:r>
      <w:r w:rsidRPr="001E7F70">
        <w:rPr>
          <w:rFonts w:asciiTheme="minorHAnsi" w:hAnsiTheme="minorHAnsi" w:cs="Arial"/>
          <w:iCs/>
          <w:sz w:val="22"/>
          <w:szCs w:val="22"/>
        </w:rPr>
        <w:t>that is made by the human liver. Uridine is part of a family of compo</w:t>
      </w:r>
      <w:r>
        <w:rPr>
          <w:rFonts w:asciiTheme="minorHAnsi" w:hAnsiTheme="minorHAnsi" w:cs="Arial"/>
          <w:iCs/>
          <w:sz w:val="22"/>
          <w:szCs w:val="22"/>
        </w:rPr>
        <w:t xml:space="preserve">unds called pyrimidines and is </w:t>
      </w:r>
      <w:r w:rsidRPr="001E7F70">
        <w:rPr>
          <w:rFonts w:asciiTheme="minorHAnsi" w:hAnsiTheme="minorHAnsi" w:cs="Arial"/>
          <w:iCs/>
          <w:sz w:val="22"/>
          <w:szCs w:val="22"/>
        </w:rPr>
        <w:t>invol</w:t>
      </w:r>
      <w:r>
        <w:rPr>
          <w:rFonts w:asciiTheme="minorHAnsi" w:hAnsiTheme="minorHAnsi" w:cs="Arial"/>
          <w:iCs/>
          <w:sz w:val="22"/>
          <w:szCs w:val="22"/>
        </w:rPr>
        <w:t xml:space="preserve">ved in several important </w:t>
      </w:r>
      <w:r w:rsidRPr="001E7F70">
        <w:rPr>
          <w:rFonts w:asciiTheme="minorHAnsi" w:hAnsiTheme="minorHAnsi" w:cs="Arial"/>
          <w:iCs/>
          <w:sz w:val="22"/>
          <w:szCs w:val="22"/>
        </w:rPr>
        <w:t>processes</w:t>
      </w:r>
      <w:r>
        <w:rPr>
          <w:rFonts w:asciiTheme="minorHAnsi" w:hAnsiTheme="minorHAnsi" w:cs="Arial"/>
          <w:iCs/>
          <w:sz w:val="22"/>
          <w:szCs w:val="22"/>
        </w:rPr>
        <w:t xml:space="preserve"> in the human body</w:t>
      </w:r>
      <w:r w:rsidRPr="001E7F70">
        <w:rPr>
          <w:rFonts w:asciiTheme="minorHAnsi" w:hAnsiTheme="minorHAnsi" w:cs="Arial"/>
          <w:iCs/>
          <w:sz w:val="22"/>
          <w:szCs w:val="22"/>
        </w:rPr>
        <w:t>, su</w:t>
      </w:r>
      <w:r>
        <w:rPr>
          <w:rFonts w:asciiTheme="minorHAnsi" w:hAnsiTheme="minorHAnsi" w:cs="Arial"/>
          <w:iCs/>
          <w:sz w:val="22"/>
          <w:szCs w:val="22"/>
        </w:rPr>
        <w:t>ch as energy metabolism and protein synthesis</w:t>
      </w:r>
      <w:r w:rsidRPr="001E7F70">
        <w:rPr>
          <w:rFonts w:asciiTheme="minorHAnsi" w:hAnsiTheme="minorHAnsi" w:cs="Arial"/>
          <w:iCs/>
          <w:sz w:val="22"/>
          <w:szCs w:val="22"/>
        </w:rPr>
        <w:t xml:space="preserve">. </w:t>
      </w:r>
    </w:p>
    <w:p w14:paraId="34B500DF" w14:textId="77777777" w:rsidR="00FA372E" w:rsidRPr="001E7F70" w:rsidRDefault="00FA372E" w:rsidP="00FA372E">
      <w:pPr>
        <w:rPr>
          <w:rFonts w:asciiTheme="minorHAnsi" w:hAnsiTheme="minorHAnsi" w:cs="Arial"/>
          <w:bCs/>
          <w:sz w:val="22"/>
          <w:szCs w:val="22"/>
        </w:rPr>
      </w:pPr>
    </w:p>
    <w:p w14:paraId="1EEF33FF" w14:textId="77777777" w:rsidR="00FA372E" w:rsidRPr="001E7F70" w:rsidRDefault="00FA372E" w:rsidP="00FA372E">
      <w:pPr>
        <w:widowControl w:val="0"/>
        <w:autoSpaceDE w:val="0"/>
        <w:autoSpaceDN w:val="0"/>
        <w:adjustRightInd w:val="0"/>
        <w:spacing w:after="240"/>
        <w:rPr>
          <w:rFonts w:asciiTheme="minorHAnsi" w:hAnsiTheme="minorHAnsi" w:cs="Arial"/>
          <w:iCs/>
          <w:sz w:val="22"/>
          <w:szCs w:val="22"/>
        </w:rPr>
      </w:pPr>
      <w:r w:rsidRPr="001E7F70">
        <w:rPr>
          <w:rFonts w:asciiTheme="minorHAnsi" w:hAnsiTheme="minorHAnsi" w:cs="Arial"/>
          <w:iCs/>
          <w:color w:val="000000"/>
          <w:sz w:val="22"/>
          <w:szCs w:val="22"/>
        </w:rPr>
        <w:t>Uridine supplementation is co</w:t>
      </w:r>
      <w:r>
        <w:rPr>
          <w:rFonts w:asciiTheme="minorHAnsi" w:hAnsiTheme="minorHAnsi" w:cs="Arial"/>
          <w:iCs/>
          <w:color w:val="000000"/>
          <w:sz w:val="22"/>
          <w:szCs w:val="22"/>
        </w:rPr>
        <w:t>nsidered experimental because uridine</w:t>
      </w:r>
      <w:r w:rsidRPr="001E7F70">
        <w:rPr>
          <w:rFonts w:asciiTheme="minorHAnsi" w:hAnsiTheme="minorHAnsi" w:cs="Arial"/>
          <w:iCs/>
          <w:color w:val="000000"/>
          <w:sz w:val="22"/>
          <w:szCs w:val="22"/>
        </w:rPr>
        <w:t xml:space="preserve"> ha</w:t>
      </w:r>
      <w:r>
        <w:rPr>
          <w:rFonts w:asciiTheme="minorHAnsi" w:hAnsiTheme="minorHAnsi" w:cs="Arial"/>
          <w:iCs/>
          <w:color w:val="000000"/>
          <w:sz w:val="22"/>
          <w:szCs w:val="22"/>
        </w:rPr>
        <w:t xml:space="preserve">s not been approved by the United States </w:t>
      </w:r>
      <w:r w:rsidRPr="001E7F70">
        <w:rPr>
          <w:rFonts w:asciiTheme="minorHAnsi" w:hAnsiTheme="minorHAnsi" w:cs="Arial"/>
          <w:iCs/>
          <w:color w:val="000000"/>
          <w:sz w:val="22"/>
          <w:szCs w:val="22"/>
        </w:rPr>
        <w:t xml:space="preserve">Food </w:t>
      </w:r>
      <w:r>
        <w:rPr>
          <w:rFonts w:asciiTheme="minorHAnsi" w:hAnsiTheme="minorHAnsi" w:cs="Arial"/>
          <w:iCs/>
          <w:color w:val="000000"/>
          <w:sz w:val="22"/>
          <w:szCs w:val="22"/>
        </w:rPr>
        <w:t>and Drug Administration (FDA) to</w:t>
      </w:r>
      <w:r w:rsidRPr="001E7F70">
        <w:rPr>
          <w:rFonts w:asciiTheme="minorHAnsi" w:hAnsiTheme="minorHAnsi" w:cs="Arial"/>
          <w:iCs/>
          <w:color w:val="000000"/>
          <w:sz w:val="22"/>
          <w:szCs w:val="22"/>
        </w:rPr>
        <w:t xml:space="preserve"> treat suicidal ideation.</w:t>
      </w:r>
      <w:r w:rsidRPr="001E7F70">
        <w:rPr>
          <w:rFonts w:asciiTheme="minorHAnsi" w:hAnsiTheme="minorHAnsi" w:cs="Arial"/>
          <w:iCs/>
          <w:sz w:val="22"/>
          <w:szCs w:val="22"/>
        </w:rPr>
        <w:t xml:space="preserve"> The uridine we use</w:t>
      </w:r>
      <w:r>
        <w:rPr>
          <w:rFonts w:asciiTheme="minorHAnsi" w:hAnsiTheme="minorHAnsi" w:cs="Arial"/>
          <w:iCs/>
          <w:sz w:val="22"/>
          <w:szCs w:val="22"/>
        </w:rPr>
        <w:t xml:space="preserve"> in this</w:t>
      </w:r>
      <w:r w:rsidRPr="001E7F70">
        <w:rPr>
          <w:rFonts w:asciiTheme="minorHAnsi" w:hAnsiTheme="minorHAnsi" w:cs="Arial"/>
          <w:iCs/>
          <w:sz w:val="22"/>
          <w:szCs w:val="22"/>
        </w:rPr>
        <w:t xml:space="preserve"> study is </w:t>
      </w:r>
      <w:r>
        <w:rPr>
          <w:rFonts w:asciiTheme="minorHAnsi" w:hAnsiTheme="minorHAnsi" w:cs="Arial"/>
          <w:iCs/>
          <w:sz w:val="22"/>
          <w:szCs w:val="22"/>
        </w:rPr>
        <w:t xml:space="preserve">manufactured </w:t>
      </w:r>
      <w:r w:rsidRPr="001E7F70">
        <w:rPr>
          <w:rFonts w:asciiTheme="minorHAnsi" w:hAnsiTheme="minorHAnsi" w:cs="Arial"/>
          <w:iCs/>
          <w:sz w:val="22"/>
          <w:szCs w:val="22"/>
        </w:rPr>
        <w:t xml:space="preserve">by a company called </w:t>
      </w:r>
      <w:r w:rsidRPr="001E7F70">
        <w:rPr>
          <w:rFonts w:asciiTheme="minorHAnsi" w:hAnsiTheme="minorHAnsi" w:cs="Arial"/>
          <w:color w:val="000000"/>
          <w:sz w:val="22"/>
          <w:szCs w:val="22"/>
        </w:rPr>
        <w:t>Natur</w:t>
      </w:r>
      <w:r>
        <w:rPr>
          <w:rFonts w:asciiTheme="minorHAnsi" w:hAnsiTheme="minorHAnsi" w:cs="Arial"/>
          <w:color w:val="000000"/>
          <w:sz w:val="22"/>
          <w:szCs w:val="22"/>
        </w:rPr>
        <w:t>al Pharmacia International, Inc. located in Burlington, Massachusetts</w:t>
      </w:r>
      <w:r w:rsidRPr="001E7F70">
        <w:rPr>
          <w:rFonts w:asciiTheme="minorHAnsi" w:hAnsiTheme="minorHAnsi" w:cs="Arial"/>
          <w:color w:val="000000"/>
          <w:sz w:val="22"/>
          <w:szCs w:val="22"/>
        </w:rPr>
        <w:t>.</w:t>
      </w:r>
      <w:r>
        <w:rPr>
          <w:rFonts w:asciiTheme="minorHAnsi" w:hAnsiTheme="minorHAnsi" w:cs="Arial"/>
          <w:color w:val="000000"/>
          <w:sz w:val="22"/>
          <w:szCs w:val="22"/>
        </w:rPr>
        <w:t xml:space="preserve"> </w:t>
      </w:r>
      <w:r w:rsidRPr="001E7F70">
        <w:rPr>
          <w:rFonts w:asciiTheme="minorHAnsi" w:hAnsiTheme="minorHAnsi" w:cs="Arial"/>
          <w:iCs/>
          <w:sz w:val="22"/>
          <w:szCs w:val="22"/>
        </w:rPr>
        <w:t xml:space="preserve">The study will use standard methods </w:t>
      </w:r>
      <w:r>
        <w:rPr>
          <w:rFonts w:asciiTheme="minorHAnsi" w:hAnsiTheme="minorHAnsi" w:cs="Arial"/>
          <w:iCs/>
          <w:sz w:val="22"/>
          <w:szCs w:val="22"/>
        </w:rPr>
        <w:t>to assess</w:t>
      </w:r>
      <w:r w:rsidRPr="001E7F70">
        <w:rPr>
          <w:rFonts w:asciiTheme="minorHAnsi" w:hAnsiTheme="minorHAnsi" w:cs="Arial"/>
          <w:iCs/>
          <w:sz w:val="22"/>
          <w:szCs w:val="22"/>
        </w:rPr>
        <w:t xml:space="preserve"> your mood</w:t>
      </w:r>
      <w:r>
        <w:rPr>
          <w:rFonts w:asciiTheme="minorHAnsi" w:hAnsiTheme="minorHAnsi" w:cs="Arial"/>
          <w:iCs/>
          <w:sz w:val="22"/>
          <w:szCs w:val="22"/>
        </w:rPr>
        <w:t xml:space="preserve"> and suicidal ideation</w:t>
      </w:r>
      <w:r w:rsidRPr="001E7F70">
        <w:rPr>
          <w:rFonts w:asciiTheme="minorHAnsi" w:hAnsiTheme="minorHAnsi" w:cs="Arial"/>
          <w:iCs/>
          <w:sz w:val="22"/>
          <w:szCs w:val="22"/>
        </w:rPr>
        <w:t>, such as rat</w:t>
      </w:r>
      <w:r>
        <w:rPr>
          <w:rFonts w:asciiTheme="minorHAnsi" w:hAnsiTheme="minorHAnsi" w:cs="Arial"/>
          <w:iCs/>
          <w:sz w:val="22"/>
          <w:szCs w:val="22"/>
        </w:rPr>
        <w:t xml:space="preserve">ing scales and questionnaires. </w:t>
      </w:r>
      <w:r w:rsidRPr="001E7F70">
        <w:rPr>
          <w:rFonts w:asciiTheme="minorHAnsi" w:hAnsiTheme="minorHAnsi" w:cs="Arial"/>
          <w:iCs/>
          <w:sz w:val="22"/>
          <w:szCs w:val="22"/>
        </w:rPr>
        <w:t>In addition, the study will</w:t>
      </w:r>
      <w:r>
        <w:rPr>
          <w:rFonts w:asciiTheme="minorHAnsi" w:hAnsiTheme="minorHAnsi" w:cs="Arial"/>
          <w:iCs/>
          <w:sz w:val="22"/>
          <w:szCs w:val="22"/>
        </w:rPr>
        <w:t xml:space="preserve"> use Magnetic Resonance Imaging and Magnetic Resonance Spectroscopy (MRI/</w:t>
      </w:r>
      <w:r w:rsidRPr="001E7F70">
        <w:rPr>
          <w:rFonts w:asciiTheme="minorHAnsi" w:hAnsiTheme="minorHAnsi" w:cs="Arial"/>
          <w:iCs/>
          <w:sz w:val="22"/>
          <w:szCs w:val="22"/>
        </w:rPr>
        <w:t>MRS) brain scans</w:t>
      </w:r>
      <w:r>
        <w:rPr>
          <w:rFonts w:asciiTheme="minorHAnsi" w:hAnsiTheme="minorHAnsi" w:cs="Arial"/>
          <w:iCs/>
          <w:sz w:val="22"/>
          <w:szCs w:val="22"/>
        </w:rPr>
        <w:t>,</w:t>
      </w:r>
      <w:r w:rsidRPr="001E7F70">
        <w:rPr>
          <w:rFonts w:asciiTheme="minorHAnsi" w:hAnsiTheme="minorHAnsi" w:cs="Arial"/>
          <w:iCs/>
          <w:sz w:val="22"/>
          <w:szCs w:val="22"/>
        </w:rPr>
        <w:t xml:space="preserve"> to see if levels of certai</w:t>
      </w:r>
      <w:r>
        <w:rPr>
          <w:rFonts w:asciiTheme="minorHAnsi" w:hAnsiTheme="minorHAnsi" w:cs="Arial"/>
          <w:iCs/>
          <w:sz w:val="22"/>
          <w:szCs w:val="22"/>
        </w:rPr>
        <w:t xml:space="preserve">n chemicals change in participants who are taking </w:t>
      </w:r>
      <w:r w:rsidRPr="001E7F70">
        <w:rPr>
          <w:rFonts w:asciiTheme="minorHAnsi" w:hAnsiTheme="minorHAnsi" w:cs="Arial"/>
          <w:iCs/>
          <w:sz w:val="22"/>
          <w:szCs w:val="22"/>
        </w:rPr>
        <w:t>uridine</w:t>
      </w:r>
      <w:r>
        <w:rPr>
          <w:rFonts w:asciiTheme="minorHAnsi" w:hAnsiTheme="minorHAnsi" w:cs="Arial"/>
          <w:iCs/>
          <w:sz w:val="22"/>
          <w:szCs w:val="22"/>
        </w:rPr>
        <w:t>. The</w:t>
      </w:r>
      <w:r w:rsidRPr="001E7F70">
        <w:rPr>
          <w:rFonts w:asciiTheme="minorHAnsi" w:hAnsiTheme="minorHAnsi" w:cs="Arial"/>
          <w:iCs/>
          <w:sz w:val="22"/>
          <w:szCs w:val="22"/>
        </w:rPr>
        <w:t xml:space="preserve"> scans use a magn</w:t>
      </w:r>
      <w:r>
        <w:rPr>
          <w:rFonts w:asciiTheme="minorHAnsi" w:hAnsiTheme="minorHAnsi" w:cs="Arial"/>
          <w:iCs/>
          <w:sz w:val="22"/>
          <w:szCs w:val="22"/>
        </w:rPr>
        <w:t>et to acquire images of the brain and measure brain chemistry, and will</w:t>
      </w:r>
      <w:r w:rsidRPr="001E7F70">
        <w:rPr>
          <w:rFonts w:asciiTheme="minorHAnsi" w:hAnsiTheme="minorHAnsi" w:cs="Arial"/>
          <w:iCs/>
          <w:sz w:val="22"/>
          <w:szCs w:val="22"/>
        </w:rPr>
        <w:t xml:space="preserve"> not expose you to </w:t>
      </w:r>
      <w:r>
        <w:rPr>
          <w:rFonts w:asciiTheme="minorHAnsi" w:hAnsiTheme="minorHAnsi" w:cs="Arial"/>
          <w:iCs/>
          <w:sz w:val="22"/>
          <w:szCs w:val="22"/>
        </w:rPr>
        <w:t xml:space="preserve">ionizing </w:t>
      </w:r>
      <w:r w:rsidRPr="001E7F70">
        <w:rPr>
          <w:rFonts w:asciiTheme="minorHAnsi" w:hAnsiTheme="minorHAnsi" w:cs="Arial"/>
          <w:iCs/>
          <w:sz w:val="22"/>
          <w:szCs w:val="22"/>
        </w:rPr>
        <w:t>radiation.</w:t>
      </w:r>
    </w:p>
    <w:p w14:paraId="59AA6DF7" w14:textId="77777777" w:rsidR="00FA372E" w:rsidRPr="001E7F70" w:rsidRDefault="00FA372E" w:rsidP="00FA372E">
      <w:pPr>
        <w:widowControl w:val="0"/>
        <w:autoSpaceDE w:val="0"/>
        <w:autoSpaceDN w:val="0"/>
        <w:adjustRightInd w:val="0"/>
        <w:spacing w:after="240"/>
        <w:rPr>
          <w:rFonts w:asciiTheme="minorHAnsi" w:hAnsiTheme="minorHAnsi" w:cs="Arial"/>
          <w:iCs/>
          <w:color w:val="000000"/>
          <w:sz w:val="22"/>
          <w:szCs w:val="22"/>
        </w:rPr>
      </w:pPr>
      <w:r>
        <w:rPr>
          <w:rFonts w:asciiTheme="minorHAnsi" w:hAnsiTheme="minorHAnsi" w:cs="Arial"/>
          <w:iCs/>
          <w:color w:val="000000"/>
          <w:sz w:val="22"/>
          <w:szCs w:val="22"/>
        </w:rPr>
        <w:t xml:space="preserve">Uridine has been studied </w:t>
      </w:r>
      <w:r w:rsidRPr="001E7F70">
        <w:rPr>
          <w:rFonts w:asciiTheme="minorHAnsi" w:hAnsiTheme="minorHAnsi" w:cs="Arial"/>
          <w:iCs/>
          <w:color w:val="000000"/>
          <w:sz w:val="22"/>
          <w:szCs w:val="22"/>
        </w:rPr>
        <w:t>in animal mo</w:t>
      </w:r>
      <w:r>
        <w:rPr>
          <w:rFonts w:asciiTheme="minorHAnsi" w:hAnsiTheme="minorHAnsi" w:cs="Arial"/>
          <w:iCs/>
          <w:color w:val="000000"/>
          <w:sz w:val="22"/>
          <w:szCs w:val="22"/>
        </w:rPr>
        <w:t xml:space="preserve">dels of depression, and has an antidepressant-like effect in rats. Uridine has also been tested in human studies of healthy adults, and also patients with </w:t>
      </w:r>
      <w:r w:rsidRPr="001E7F70">
        <w:rPr>
          <w:rFonts w:asciiTheme="minorHAnsi" w:hAnsiTheme="minorHAnsi" w:cs="Arial"/>
          <w:iCs/>
          <w:color w:val="000000"/>
          <w:sz w:val="22"/>
          <w:szCs w:val="22"/>
        </w:rPr>
        <w:t>b</w:t>
      </w:r>
      <w:r>
        <w:rPr>
          <w:rFonts w:asciiTheme="minorHAnsi" w:hAnsiTheme="minorHAnsi" w:cs="Arial"/>
          <w:iCs/>
          <w:color w:val="000000"/>
          <w:sz w:val="22"/>
          <w:szCs w:val="22"/>
        </w:rPr>
        <w:t xml:space="preserve">ipolar disorder. </w:t>
      </w:r>
      <w:r w:rsidRPr="001E7F70">
        <w:rPr>
          <w:rFonts w:asciiTheme="minorHAnsi" w:hAnsiTheme="minorHAnsi" w:cs="Arial"/>
          <w:iCs/>
          <w:color w:val="000000"/>
          <w:sz w:val="22"/>
          <w:szCs w:val="22"/>
        </w:rPr>
        <w:t xml:space="preserve">A Phase 1 study </w:t>
      </w:r>
      <w:r>
        <w:rPr>
          <w:rFonts w:asciiTheme="minorHAnsi" w:hAnsiTheme="minorHAnsi" w:cs="Arial"/>
          <w:iCs/>
          <w:color w:val="000000"/>
          <w:sz w:val="22"/>
          <w:szCs w:val="22"/>
        </w:rPr>
        <w:t xml:space="preserve">of uridine </w:t>
      </w:r>
      <w:r w:rsidRPr="001E7F70">
        <w:rPr>
          <w:rFonts w:asciiTheme="minorHAnsi" w:hAnsiTheme="minorHAnsi" w:cs="Arial"/>
          <w:iCs/>
          <w:color w:val="000000"/>
          <w:sz w:val="22"/>
          <w:szCs w:val="22"/>
        </w:rPr>
        <w:t xml:space="preserve">with </w:t>
      </w:r>
      <w:r>
        <w:rPr>
          <w:rFonts w:asciiTheme="minorHAnsi" w:hAnsiTheme="minorHAnsi" w:cs="Arial"/>
          <w:iCs/>
          <w:color w:val="000000"/>
          <w:sz w:val="22"/>
          <w:szCs w:val="22"/>
        </w:rPr>
        <w:t xml:space="preserve">healthy </w:t>
      </w:r>
      <w:r w:rsidRPr="001E7F70">
        <w:rPr>
          <w:rFonts w:asciiTheme="minorHAnsi" w:hAnsiTheme="minorHAnsi" w:cs="Arial"/>
          <w:iCs/>
          <w:color w:val="000000"/>
          <w:sz w:val="22"/>
          <w:szCs w:val="22"/>
        </w:rPr>
        <w:t>adults resulted in no deaths or abnormal lab</w:t>
      </w:r>
      <w:r>
        <w:rPr>
          <w:rFonts w:asciiTheme="minorHAnsi" w:hAnsiTheme="minorHAnsi" w:cs="Arial"/>
          <w:iCs/>
          <w:color w:val="000000"/>
          <w:sz w:val="22"/>
          <w:szCs w:val="22"/>
        </w:rPr>
        <w:t>oratory</w:t>
      </w:r>
      <w:r w:rsidRPr="001E7F70">
        <w:rPr>
          <w:rFonts w:asciiTheme="minorHAnsi" w:hAnsiTheme="minorHAnsi" w:cs="Arial"/>
          <w:iCs/>
          <w:color w:val="000000"/>
          <w:sz w:val="22"/>
          <w:szCs w:val="22"/>
        </w:rPr>
        <w:t xml:space="preserve"> results</w:t>
      </w:r>
      <w:r>
        <w:rPr>
          <w:rFonts w:asciiTheme="minorHAnsi" w:hAnsiTheme="minorHAnsi" w:cs="Arial"/>
          <w:iCs/>
          <w:color w:val="000000"/>
          <w:sz w:val="22"/>
          <w:szCs w:val="22"/>
        </w:rPr>
        <w:t>. A Phase 2 study of adults with</w:t>
      </w:r>
      <w:r>
        <w:rPr>
          <w:rFonts w:ascii="MS Gothic" w:eastAsia="MS Gothic" w:hAnsi="MS Gothic" w:cs="MS Gothic" w:hint="eastAsia"/>
          <w:iCs/>
          <w:color w:val="000000"/>
          <w:sz w:val="22"/>
          <w:szCs w:val="22"/>
        </w:rPr>
        <w:t> </w:t>
      </w:r>
      <w:r w:rsidRPr="001E7F70">
        <w:rPr>
          <w:rFonts w:asciiTheme="minorHAnsi" w:hAnsiTheme="minorHAnsi" w:cs="Arial"/>
          <w:iCs/>
          <w:color w:val="000000"/>
          <w:sz w:val="22"/>
          <w:szCs w:val="22"/>
        </w:rPr>
        <w:t xml:space="preserve">bipolar </w:t>
      </w:r>
      <w:r>
        <w:rPr>
          <w:rFonts w:asciiTheme="minorHAnsi" w:hAnsiTheme="minorHAnsi" w:cs="Arial"/>
          <w:iCs/>
          <w:color w:val="000000"/>
          <w:sz w:val="22"/>
          <w:szCs w:val="22"/>
        </w:rPr>
        <w:t xml:space="preserve">disorder found </w:t>
      </w:r>
      <w:r w:rsidRPr="001E7F70">
        <w:rPr>
          <w:rFonts w:asciiTheme="minorHAnsi" w:hAnsiTheme="minorHAnsi" w:cs="Arial"/>
          <w:iCs/>
          <w:color w:val="000000"/>
          <w:sz w:val="22"/>
          <w:szCs w:val="22"/>
        </w:rPr>
        <w:t xml:space="preserve">that uridine </w:t>
      </w:r>
      <w:r>
        <w:rPr>
          <w:rFonts w:asciiTheme="minorHAnsi" w:hAnsiTheme="minorHAnsi" w:cs="Arial"/>
          <w:iCs/>
          <w:color w:val="000000"/>
          <w:sz w:val="22"/>
          <w:szCs w:val="22"/>
        </w:rPr>
        <w:t>reduced the depression symptoms of bipolar disorder. In research studies of adolescents with bipolar disorder, uridine reduced depression symptoms and suicidal thoughts.</w:t>
      </w:r>
    </w:p>
    <w:p w14:paraId="7A497CA3" w14:textId="77777777" w:rsidR="00FA372E" w:rsidRPr="00D50002" w:rsidRDefault="00FA372E" w:rsidP="00FA372E">
      <w:pPr>
        <w:widowControl w:val="0"/>
        <w:autoSpaceDE w:val="0"/>
        <w:autoSpaceDN w:val="0"/>
        <w:adjustRightInd w:val="0"/>
        <w:spacing w:after="240"/>
        <w:rPr>
          <w:rFonts w:asciiTheme="minorHAnsi" w:hAnsiTheme="minorHAnsi" w:cs="Arial"/>
          <w:iCs/>
          <w:color w:val="000000"/>
          <w:sz w:val="22"/>
          <w:szCs w:val="22"/>
        </w:rPr>
      </w:pPr>
      <w:r>
        <w:rPr>
          <w:rFonts w:asciiTheme="minorHAnsi" w:hAnsiTheme="minorHAnsi" w:cs="Arial"/>
          <w:iCs/>
          <w:color w:val="000000"/>
          <w:sz w:val="22"/>
          <w:szCs w:val="22"/>
        </w:rPr>
        <w:t>Uridine is FDA approved and sold in the United States, as a treatment for two medical conditions.  One of the conditions is Hereditary Orotic Aciduria, for which patients receive</w:t>
      </w:r>
      <w:r w:rsidRPr="001E7F70">
        <w:rPr>
          <w:rFonts w:asciiTheme="minorHAnsi" w:hAnsiTheme="minorHAnsi" w:cs="Arial"/>
          <w:iCs/>
          <w:color w:val="000000"/>
          <w:sz w:val="22"/>
          <w:szCs w:val="22"/>
        </w:rPr>
        <w:t xml:space="preserve"> uridine</w:t>
      </w:r>
      <w:r>
        <w:rPr>
          <w:rFonts w:asciiTheme="minorHAnsi" w:hAnsiTheme="minorHAnsi" w:cs="Arial"/>
          <w:iCs/>
          <w:color w:val="000000"/>
          <w:sz w:val="22"/>
          <w:szCs w:val="22"/>
        </w:rPr>
        <w:t xml:space="preserve"> in oral </w:t>
      </w:r>
      <w:r w:rsidRPr="001E7F70">
        <w:rPr>
          <w:rFonts w:asciiTheme="minorHAnsi" w:hAnsiTheme="minorHAnsi" w:cs="Arial"/>
          <w:iCs/>
          <w:color w:val="000000"/>
          <w:sz w:val="22"/>
          <w:szCs w:val="22"/>
        </w:rPr>
        <w:t xml:space="preserve">doses </w:t>
      </w:r>
      <w:r>
        <w:rPr>
          <w:rFonts w:asciiTheme="minorHAnsi" w:hAnsiTheme="minorHAnsi" w:cs="Arial"/>
          <w:iCs/>
          <w:color w:val="000000"/>
          <w:sz w:val="22"/>
          <w:szCs w:val="22"/>
        </w:rPr>
        <w:t>of 60-120</w:t>
      </w:r>
      <w:r w:rsidRPr="001E7F70">
        <w:rPr>
          <w:rFonts w:asciiTheme="minorHAnsi" w:hAnsiTheme="minorHAnsi" w:cs="Arial"/>
          <w:iCs/>
          <w:color w:val="000000"/>
          <w:sz w:val="22"/>
          <w:szCs w:val="22"/>
        </w:rPr>
        <w:t xml:space="preserve"> </w:t>
      </w:r>
      <w:r>
        <w:rPr>
          <w:rFonts w:asciiTheme="minorHAnsi" w:hAnsiTheme="minorHAnsi" w:cs="Arial"/>
          <w:iCs/>
          <w:color w:val="000000"/>
          <w:sz w:val="22"/>
          <w:szCs w:val="22"/>
        </w:rPr>
        <w:t>milligrams per kilogram of body weight (</w:t>
      </w:r>
      <w:r w:rsidRPr="001E7F70">
        <w:rPr>
          <w:rFonts w:asciiTheme="minorHAnsi" w:hAnsiTheme="minorHAnsi" w:cs="Arial"/>
          <w:iCs/>
          <w:color w:val="000000"/>
          <w:sz w:val="22"/>
          <w:szCs w:val="22"/>
        </w:rPr>
        <w:t>mg/kg</w:t>
      </w:r>
      <w:r>
        <w:rPr>
          <w:rFonts w:asciiTheme="minorHAnsi" w:hAnsiTheme="minorHAnsi" w:cs="Arial"/>
          <w:iCs/>
          <w:color w:val="000000"/>
          <w:sz w:val="22"/>
          <w:szCs w:val="22"/>
        </w:rPr>
        <w:t xml:space="preserve">) daily. </w:t>
      </w:r>
      <w:r w:rsidRPr="001E7F70">
        <w:rPr>
          <w:rFonts w:asciiTheme="minorHAnsi" w:hAnsiTheme="minorHAnsi" w:cs="Arial"/>
          <w:iCs/>
          <w:color w:val="000000"/>
          <w:sz w:val="22"/>
          <w:szCs w:val="22"/>
        </w:rPr>
        <w:t xml:space="preserve">Patients with </w:t>
      </w:r>
      <w:r>
        <w:rPr>
          <w:rFonts w:asciiTheme="minorHAnsi" w:hAnsiTheme="minorHAnsi" w:cs="Arial"/>
          <w:iCs/>
          <w:color w:val="000000"/>
          <w:sz w:val="22"/>
          <w:szCs w:val="22"/>
        </w:rPr>
        <w:t>Hereditary Orotic Aciduria</w:t>
      </w:r>
      <w:r w:rsidRPr="001E7F70">
        <w:rPr>
          <w:rFonts w:asciiTheme="minorHAnsi" w:hAnsiTheme="minorHAnsi" w:cs="Arial"/>
          <w:iCs/>
          <w:color w:val="000000"/>
          <w:sz w:val="22"/>
          <w:szCs w:val="22"/>
        </w:rPr>
        <w:t xml:space="preserve"> have been</w:t>
      </w:r>
      <w:r>
        <w:rPr>
          <w:rFonts w:asciiTheme="minorHAnsi" w:hAnsiTheme="minorHAnsi" w:cs="Arial"/>
          <w:iCs/>
          <w:color w:val="000000"/>
          <w:sz w:val="22"/>
          <w:szCs w:val="22"/>
        </w:rPr>
        <w:t xml:space="preserve"> safely treated with</w:t>
      </w:r>
      <w:r w:rsidRPr="001E7F70">
        <w:rPr>
          <w:rFonts w:asciiTheme="minorHAnsi" w:hAnsiTheme="minorHAnsi" w:cs="Arial"/>
          <w:iCs/>
          <w:color w:val="000000"/>
          <w:sz w:val="22"/>
          <w:szCs w:val="22"/>
        </w:rPr>
        <w:t xml:space="preserve"> uridine as young as 3 months of age</w:t>
      </w:r>
      <w:r>
        <w:rPr>
          <w:rFonts w:asciiTheme="minorHAnsi" w:hAnsiTheme="minorHAnsi" w:cs="Arial"/>
          <w:iCs/>
          <w:color w:val="000000"/>
          <w:sz w:val="22"/>
          <w:szCs w:val="22"/>
        </w:rPr>
        <w:t xml:space="preserve">. </w:t>
      </w:r>
      <w:r w:rsidRPr="001E7F70">
        <w:rPr>
          <w:rFonts w:asciiTheme="minorHAnsi" w:hAnsiTheme="minorHAnsi" w:cs="Arial"/>
          <w:iCs/>
          <w:color w:val="000000"/>
          <w:sz w:val="22"/>
          <w:szCs w:val="22"/>
        </w:rPr>
        <w:t>Some patients with Hereditary Orotic Aciduria have been treated with uridine for over 20 years, a</w:t>
      </w:r>
      <w:r>
        <w:rPr>
          <w:rFonts w:asciiTheme="minorHAnsi" w:hAnsiTheme="minorHAnsi" w:cs="Arial"/>
          <w:iCs/>
          <w:color w:val="000000"/>
          <w:sz w:val="22"/>
          <w:szCs w:val="22"/>
        </w:rPr>
        <w:t xml:space="preserve">t doses of up to 150 mg/kg daily. When taken at that dose by patients with </w:t>
      </w:r>
      <w:r w:rsidRPr="001E7F70">
        <w:rPr>
          <w:rFonts w:asciiTheme="minorHAnsi" w:hAnsiTheme="minorHAnsi" w:cs="Arial"/>
          <w:iCs/>
          <w:color w:val="000000"/>
          <w:sz w:val="22"/>
          <w:szCs w:val="22"/>
        </w:rPr>
        <w:t>Hereditary Orotic Aciduria, the side effects of oral uridine include diarrhea</w:t>
      </w:r>
      <w:r>
        <w:rPr>
          <w:rFonts w:asciiTheme="minorHAnsi" w:hAnsiTheme="minorHAnsi" w:cs="Arial"/>
          <w:iCs/>
          <w:color w:val="000000"/>
          <w:sz w:val="22"/>
          <w:szCs w:val="22"/>
        </w:rPr>
        <w:t xml:space="preserve"> </w:t>
      </w:r>
      <w:r w:rsidRPr="001E7F70">
        <w:rPr>
          <w:rFonts w:asciiTheme="minorHAnsi" w:hAnsiTheme="minorHAnsi" w:cs="Arial"/>
          <w:iCs/>
          <w:color w:val="000000"/>
          <w:sz w:val="22"/>
          <w:szCs w:val="22"/>
        </w:rPr>
        <w:t>and stomach cramps</w:t>
      </w:r>
      <w:r>
        <w:rPr>
          <w:rFonts w:asciiTheme="minorHAnsi" w:hAnsiTheme="minorHAnsi" w:cs="Arial"/>
          <w:iCs/>
          <w:color w:val="000000"/>
          <w:sz w:val="22"/>
          <w:szCs w:val="22"/>
        </w:rPr>
        <w:t xml:space="preserve">. </w:t>
      </w:r>
      <w:r w:rsidRPr="001E7F70">
        <w:rPr>
          <w:rFonts w:asciiTheme="minorHAnsi" w:hAnsiTheme="minorHAnsi" w:cs="Arial"/>
          <w:iCs/>
          <w:color w:val="000000"/>
          <w:sz w:val="22"/>
          <w:szCs w:val="22"/>
        </w:rPr>
        <w:t>Uridine has not, to our knowledge,</w:t>
      </w:r>
      <w:r w:rsidRPr="001E7F70">
        <w:rPr>
          <w:rFonts w:asciiTheme="minorHAnsi" w:hAnsiTheme="minorHAnsi" w:cs="Arial"/>
          <w:color w:val="000000"/>
          <w:sz w:val="22"/>
          <w:szCs w:val="22"/>
        </w:rPr>
        <w:t xml:space="preserve"> </w:t>
      </w:r>
      <w:r w:rsidRPr="001E7F70">
        <w:rPr>
          <w:rFonts w:asciiTheme="minorHAnsi" w:hAnsiTheme="minorHAnsi" w:cs="Arial"/>
          <w:iCs/>
          <w:color w:val="000000"/>
          <w:sz w:val="22"/>
          <w:szCs w:val="22"/>
        </w:rPr>
        <w:t>been associated with serious side effects such as organ failure</w:t>
      </w:r>
      <w:r w:rsidRPr="001E7F70">
        <w:rPr>
          <w:rFonts w:asciiTheme="minorHAnsi" w:hAnsiTheme="minorHAnsi" w:cs="Arial"/>
          <w:color w:val="000000"/>
          <w:sz w:val="22"/>
          <w:szCs w:val="22"/>
        </w:rPr>
        <w:t xml:space="preserve"> </w:t>
      </w:r>
      <w:r w:rsidRPr="001E7F70">
        <w:rPr>
          <w:rFonts w:asciiTheme="minorHAnsi" w:hAnsiTheme="minorHAnsi" w:cs="Arial"/>
          <w:iCs/>
          <w:color w:val="000000"/>
          <w:sz w:val="22"/>
          <w:szCs w:val="22"/>
        </w:rPr>
        <w:t>or death</w:t>
      </w:r>
      <w:r>
        <w:rPr>
          <w:rFonts w:asciiTheme="minorHAnsi" w:hAnsiTheme="minorHAnsi" w:cs="Arial"/>
          <w:iCs/>
          <w:color w:val="000000"/>
          <w:sz w:val="22"/>
          <w:szCs w:val="22"/>
        </w:rPr>
        <w:t>. Uridine is also FDA approved to treat the life-threatening side effects, or accidental overdose, of certain cancer chemotherapy drugs. The uridine dose for cancer chemotherapy patients is 10,000 mg by mouth every 6 hours (40,000 mg per 24 hours) for 5 days or 20 doses. In addition, in the past p</w:t>
      </w:r>
      <w:r w:rsidRPr="001E7F70">
        <w:rPr>
          <w:rFonts w:asciiTheme="minorHAnsi" w:hAnsiTheme="minorHAnsi" w:cs="Arial"/>
          <w:iCs/>
          <w:color w:val="000000"/>
          <w:sz w:val="22"/>
          <w:szCs w:val="22"/>
        </w:rPr>
        <w:t xml:space="preserve">atients receiving certain types of cancer chemotherapy </w:t>
      </w:r>
      <w:r>
        <w:rPr>
          <w:rFonts w:asciiTheme="minorHAnsi" w:hAnsiTheme="minorHAnsi" w:cs="Arial"/>
          <w:iCs/>
          <w:color w:val="000000"/>
          <w:sz w:val="22"/>
          <w:szCs w:val="22"/>
        </w:rPr>
        <w:t>were treated with</w:t>
      </w:r>
      <w:r w:rsidRPr="001E7F70">
        <w:rPr>
          <w:rFonts w:asciiTheme="minorHAnsi" w:hAnsiTheme="minorHAnsi" w:cs="Arial"/>
          <w:iCs/>
          <w:color w:val="000000"/>
          <w:sz w:val="22"/>
          <w:szCs w:val="22"/>
        </w:rPr>
        <w:t xml:space="preserve"> uridine intravenously</w:t>
      </w:r>
      <w:r>
        <w:rPr>
          <w:rFonts w:asciiTheme="minorHAnsi" w:hAnsiTheme="minorHAnsi" w:cs="Arial"/>
          <w:iCs/>
          <w:color w:val="000000"/>
          <w:sz w:val="22"/>
          <w:szCs w:val="22"/>
        </w:rPr>
        <w:t xml:space="preserve"> (IV). These patients </w:t>
      </w:r>
      <w:r w:rsidRPr="001E7F70">
        <w:rPr>
          <w:rFonts w:asciiTheme="minorHAnsi" w:hAnsiTheme="minorHAnsi" w:cs="Arial"/>
          <w:iCs/>
          <w:color w:val="000000"/>
          <w:sz w:val="22"/>
          <w:szCs w:val="22"/>
        </w:rPr>
        <w:t xml:space="preserve">experienced side effects </w:t>
      </w:r>
      <w:r>
        <w:rPr>
          <w:rFonts w:asciiTheme="minorHAnsi" w:hAnsiTheme="minorHAnsi" w:cs="Arial"/>
          <w:iCs/>
          <w:color w:val="000000"/>
          <w:sz w:val="22"/>
          <w:szCs w:val="22"/>
        </w:rPr>
        <w:t xml:space="preserve">including </w:t>
      </w:r>
      <w:r w:rsidRPr="001E7F70">
        <w:rPr>
          <w:rFonts w:asciiTheme="minorHAnsi" w:hAnsiTheme="minorHAnsi" w:cs="Arial"/>
          <w:iCs/>
          <w:color w:val="000000"/>
          <w:sz w:val="22"/>
          <w:szCs w:val="22"/>
        </w:rPr>
        <w:t xml:space="preserve">irritation at the IV site and shivering, but </w:t>
      </w:r>
      <w:r>
        <w:rPr>
          <w:rFonts w:asciiTheme="minorHAnsi" w:hAnsiTheme="minorHAnsi" w:cs="Arial"/>
          <w:iCs/>
          <w:color w:val="000000"/>
          <w:sz w:val="22"/>
          <w:szCs w:val="22"/>
        </w:rPr>
        <w:t xml:space="preserve">did </w:t>
      </w:r>
      <w:r w:rsidRPr="001E7F70">
        <w:rPr>
          <w:rFonts w:asciiTheme="minorHAnsi" w:hAnsiTheme="minorHAnsi" w:cs="Arial"/>
          <w:iCs/>
          <w:color w:val="000000"/>
          <w:sz w:val="22"/>
          <w:szCs w:val="22"/>
        </w:rPr>
        <w:t>not</w:t>
      </w:r>
      <w:r>
        <w:rPr>
          <w:rFonts w:asciiTheme="minorHAnsi" w:hAnsiTheme="minorHAnsi" w:cs="Arial"/>
          <w:iCs/>
          <w:color w:val="000000"/>
          <w:sz w:val="22"/>
          <w:szCs w:val="22"/>
        </w:rPr>
        <w:t xml:space="preserve"> have</w:t>
      </w:r>
      <w:r w:rsidRPr="001E7F70">
        <w:rPr>
          <w:rFonts w:asciiTheme="minorHAnsi" w:hAnsiTheme="minorHAnsi" w:cs="Arial"/>
          <w:iCs/>
          <w:color w:val="000000"/>
          <w:sz w:val="22"/>
          <w:szCs w:val="22"/>
        </w:rPr>
        <w:t xml:space="preserve"> stomach cramps or diarrhea</w:t>
      </w:r>
      <w:r>
        <w:rPr>
          <w:rFonts w:asciiTheme="minorHAnsi" w:hAnsiTheme="minorHAnsi" w:cs="Arial"/>
          <w:iCs/>
          <w:color w:val="000000"/>
          <w:sz w:val="22"/>
          <w:szCs w:val="22"/>
        </w:rPr>
        <w:t>. In another study, p</w:t>
      </w:r>
      <w:r w:rsidRPr="001E7F70">
        <w:rPr>
          <w:rFonts w:asciiTheme="minorHAnsi" w:hAnsiTheme="minorHAnsi" w:cs="Arial"/>
          <w:iCs/>
          <w:color w:val="000000"/>
          <w:sz w:val="22"/>
          <w:szCs w:val="22"/>
        </w:rPr>
        <w:t>atients with diab</w:t>
      </w:r>
      <w:r>
        <w:rPr>
          <w:rFonts w:asciiTheme="minorHAnsi" w:hAnsiTheme="minorHAnsi" w:cs="Arial"/>
          <w:iCs/>
          <w:color w:val="000000"/>
          <w:sz w:val="22"/>
          <w:szCs w:val="22"/>
        </w:rPr>
        <w:t xml:space="preserve">etic neuropathy were treated </w:t>
      </w:r>
      <w:r w:rsidRPr="001E7F70">
        <w:rPr>
          <w:rFonts w:asciiTheme="minorHAnsi" w:hAnsiTheme="minorHAnsi" w:cs="Arial"/>
          <w:iCs/>
          <w:color w:val="000000"/>
          <w:sz w:val="22"/>
          <w:szCs w:val="22"/>
        </w:rPr>
        <w:t xml:space="preserve">with </w:t>
      </w:r>
      <w:r>
        <w:rPr>
          <w:rFonts w:asciiTheme="minorHAnsi" w:hAnsiTheme="minorHAnsi" w:cs="Arial"/>
          <w:iCs/>
          <w:color w:val="000000"/>
          <w:sz w:val="22"/>
          <w:szCs w:val="22"/>
        </w:rPr>
        <w:t xml:space="preserve">oral uridine </w:t>
      </w:r>
      <w:r w:rsidRPr="001E7F70">
        <w:rPr>
          <w:rFonts w:asciiTheme="minorHAnsi" w:hAnsiTheme="minorHAnsi" w:cs="Arial"/>
          <w:iCs/>
          <w:color w:val="000000"/>
          <w:sz w:val="22"/>
          <w:szCs w:val="22"/>
        </w:rPr>
        <w:t xml:space="preserve">900 mg daily for 6 months, </w:t>
      </w:r>
      <w:r>
        <w:rPr>
          <w:rFonts w:asciiTheme="minorHAnsi" w:hAnsiTheme="minorHAnsi" w:cs="Arial"/>
          <w:iCs/>
          <w:color w:val="000000"/>
          <w:sz w:val="22"/>
          <w:szCs w:val="22"/>
        </w:rPr>
        <w:t>with</w:t>
      </w:r>
      <w:r w:rsidRPr="001E7F70">
        <w:rPr>
          <w:rFonts w:asciiTheme="minorHAnsi" w:hAnsiTheme="minorHAnsi" w:cs="Arial"/>
          <w:iCs/>
          <w:color w:val="000000"/>
          <w:sz w:val="22"/>
          <w:szCs w:val="22"/>
        </w:rPr>
        <w:t xml:space="preserve"> side effects </w:t>
      </w:r>
      <w:r>
        <w:rPr>
          <w:rFonts w:asciiTheme="minorHAnsi" w:hAnsiTheme="minorHAnsi" w:cs="Arial"/>
          <w:iCs/>
          <w:color w:val="000000"/>
          <w:sz w:val="22"/>
          <w:szCs w:val="22"/>
        </w:rPr>
        <w:t xml:space="preserve">that </w:t>
      </w:r>
      <w:r w:rsidRPr="001E7F70">
        <w:rPr>
          <w:rFonts w:asciiTheme="minorHAnsi" w:hAnsiTheme="minorHAnsi" w:cs="Arial"/>
          <w:iCs/>
          <w:color w:val="000000"/>
          <w:sz w:val="22"/>
          <w:szCs w:val="22"/>
        </w:rPr>
        <w:t>were not differe</w:t>
      </w:r>
      <w:r>
        <w:rPr>
          <w:rFonts w:asciiTheme="minorHAnsi" w:hAnsiTheme="minorHAnsi" w:cs="Arial"/>
          <w:iCs/>
          <w:color w:val="000000"/>
          <w:sz w:val="22"/>
          <w:szCs w:val="22"/>
        </w:rPr>
        <w:t xml:space="preserve">nt from patients treated with inactive </w:t>
      </w:r>
      <w:r w:rsidRPr="001E7F70">
        <w:rPr>
          <w:rFonts w:asciiTheme="minorHAnsi" w:hAnsiTheme="minorHAnsi" w:cs="Arial"/>
          <w:iCs/>
          <w:color w:val="000000"/>
          <w:sz w:val="22"/>
          <w:szCs w:val="22"/>
        </w:rPr>
        <w:t>placebo.</w:t>
      </w:r>
      <w:r w:rsidRPr="001E7F70">
        <w:rPr>
          <w:rFonts w:asciiTheme="minorHAnsi" w:hAnsiTheme="minorHAnsi" w:cs="Arial"/>
          <w:color w:val="000000"/>
          <w:sz w:val="22"/>
          <w:szCs w:val="22"/>
        </w:rPr>
        <w:t xml:space="preserve"> </w:t>
      </w:r>
    </w:p>
    <w:p w14:paraId="703F663C" w14:textId="77777777" w:rsidR="00FA372E" w:rsidRPr="001E7F70" w:rsidRDefault="00FA372E" w:rsidP="00FA372E">
      <w:pPr>
        <w:rPr>
          <w:rFonts w:asciiTheme="minorHAnsi" w:hAnsiTheme="minorHAnsi" w:cstheme="minorHAnsi"/>
          <w:i/>
          <w:iCs/>
          <w:sz w:val="22"/>
          <w:szCs w:val="22"/>
        </w:rPr>
      </w:pPr>
      <w:r w:rsidRPr="001E7F70">
        <w:rPr>
          <w:rFonts w:asciiTheme="minorHAnsi" w:hAnsiTheme="minorHAnsi" w:cstheme="minorHAnsi"/>
          <w:iCs/>
          <w:sz w:val="22"/>
          <w:szCs w:val="22"/>
        </w:rPr>
        <w:t>This study is being conducted by the</w:t>
      </w:r>
      <w:r>
        <w:rPr>
          <w:rFonts w:asciiTheme="minorHAnsi" w:hAnsiTheme="minorHAnsi" w:cstheme="minorHAnsi"/>
          <w:iCs/>
          <w:sz w:val="22"/>
          <w:szCs w:val="22"/>
        </w:rPr>
        <w:t xml:space="preserve"> United States</w:t>
      </w:r>
      <w:r w:rsidRPr="001E7F70">
        <w:rPr>
          <w:rFonts w:asciiTheme="minorHAnsi" w:hAnsiTheme="minorHAnsi" w:cstheme="minorHAnsi"/>
          <w:iCs/>
          <w:sz w:val="22"/>
          <w:szCs w:val="22"/>
        </w:rPr>
        <w:t xml:space="preserve"> Department of Veteran Affairs</w:t>
      </w:r>
      <w:r>
        <w:rPr>
          <w:rFonts w:asciiTheme="minorHAnsi" w:hAnsiTheme="minorHAnsi" w:cstheme="minorHAnsi"/>
          <w:iCs/>
          <w:sz w:val="22"/>
          <w:szCs w:val="22"/>
        </w:rPr>
        <w:t xml:space="preserve"> (VA). </w:t>
      </w:r>
    </w:p>
    <w:p w14:paraId="099BD7B0" w14:textId="77777777" w:rsidR="00FA372E" w:rsidRPr="001E7F70" w:rsidRDefault="00FA372E" w:rsidP="00FA372E">
      <w:pPr>
        <w:rPr>
          <w:rFonts w:asciiTheme="minorHAnsi" w:hAnsiTheme="minorHAnsi"/>
          <w:sz w:val="22"/>
          <w:szCs w:val="22"/>
        </w:rPr>
      </w:pPr>
    </w:p>
    <w:p w14:paraId="3AAE3096" w14:textId="77777777" w:rsidR="00FA372E" w:rsidRPr="001E7F70" w:rsidRDefault="00FA372E" w:rsidP="00FA372E">
      <w:pPr>
        <w:rPr>
          <w:rFonts w:asciiTheme="minorHAnsi" w:hAnsiTheme="minorHAnsi" w:cstheme="minorHAnsi"/>
          <w:b/>
          <w:bCs/>
          <w:sz w:val="22"/>
          <w:szCs w:val="22"/>
        </w:rPr>
      </w:pPr>
      <w:r w:rsidRPr="001E7F70">
        <w:rPr>
          <w:rFonts w:asciiTheme="minorHAnsi" w:hAnsiTheme="minorHAnsi" w:cstheme="minorHAnsi"/>
          <w:b/>
          <w:bCs/>
          <w:sz w:val="22"/>
          <w:szCs w:val="22"/>
        </w:rPr>
        <w:t>STUDY PROCEDURES</w:t>
      </w:r>
    </w:p>
    <w:p w14:paraId="478AC66E" w14:textId="77777777" w:rsidR="00FA372E" w:rsidRPr="001E7F70" w:rsidRDefault="00FA372E" w:rsidP="00FA372E">
      <w:pPr>
        <w:rPr>
          <w:rFonts w:asciiTheme="minorHAnsi" w:hAnsiTheme="minorHAnsi"/>
          <w:sz w:val="22"/>
          <w:szCs w:val="22"/>
        </w:rPr>
      </w:pPr>
      <w:commentRangeStart w:id="4"/>
      <w:r w:rsidRPr="001E7F70">
        <w:rPr>
          <w:rFonts w:asciiTheme="minorHAnsi" w:hAnsiTheme="minorHAnsi"/>
          <w:sz w:val="22"/>
          <w:szCs w:val="22"/>
        </w:rPr>
        <w:t>This</w:t>
      </w:r>
      <w:commentRangeEnd w:id="4"/>
      <w:r w:rsidR="00604E32">
        <w:rPr>
          <w:rStyle w:val="CommentReference"/>
        </w:rPr>
        <w:commentReference w:id="4"/>
      </w:r>
      <w:r w:rsidRPr="001E7F70">
        <w:rPr>
          <w:rFonts w:asciiTheme="minorHAnsi" w:hAnsiTheme="minorHAnsi"/>
          <w:sz w:val="22"/>
          <w:szCs w:val="22"/>
        </w:rPr>
        <w:t xml:space="preserve"> section is designed to explain what you </w:t>
      </w:r>
      <w:r>
        <w:rPr>
          <w:rFonts w:asciiTheme="minorHAnsi" w:hAnsiTheme="minorHAnsi"/>
          <w:sz w:val="22"/>
          <w:szCs w:val="22"/>
        </w:rPr>
        <w:t>will be required to do, undergo and experience if you decide to take part in this</w:t>
      </w:r>
      <w:r w:rsidRPr="001E7F70">
        <w:rPr>
          <w:rFonts w:asciiTheme="minorHAnsi" w:hAnsiTheme="minorHAnsi"/>
          <w:sz w:val="22"/>
          <w:szCs w:val="22"/>
        </w:rPr>
        <w:t xml:space="preserve"> study</w:t>
      </w:r>
      <w:r>
        <w:rPr>
          <w:rFonts w:asciiTheme="minorHAnsi" w:hAnsiTheme="minorHAnsi"/>
          <w:sz w:val="22"/>
          <w:szCs w:val="22"/>
        </w:rPr>
        <w:t xml:space="preserve">. </w:t>
      </w:r>
    </w:p>
    <w:p w14:paraId="31EB3EEE" w14:textId="77777777" w:rsidR="00FA372E" w:rsidRPr="001E7F70" w:rsidRDefault="00FA372E" w:rsidP="00FA372E">
      <w:pPr>
        <w:rPr>
          <w:rFonts w:asciiTheme="minorHAnsi" w:hAnsiTheme="minorHAnsi"/>
          <w:sz w:val="22"/>
          <w:szCs w:val="22"/>
        </w:rPr>
      </w:pPr>
    </w:p>
    <w:p w14:paraId="28DA098D" w14:textId="77777777" w:rsidR="00FA372E" w:rsidRPr="001E7F70" w:rsidRDefault="00FA372E" w:rsidP="00FA372E">
      <w:pPr>
        <w:widowControl w:val="0"/>
        <w:autoSpaceDE w:val="0"/>
        <w:autoSpaceDN w:val="0"/>
        <w:adjustRightInd w:val="0"/>
        <w:spacing w:after="240"/>
        <w:rPr>
          <w:rFonts w:asciiTheme="minorHAnsi" w:hAnsiTheme="minorHAnsi" w:cs="Arial"/>
          <w:iCs/>
          <w:color w:val="000000"/>
          <w:sz w:val="22"/>
          <w:szCs w:val="22"/>
        </w:rPr>
      </w:pPr>
      <w:r w:rsidRPr="001E7F70">
        <w:rPr>
          <w:rFonts w:asciiTheme="minorHAnsi" w:hAnsiTheme="minorHAnsi" w:cs="Arial"/>
          <w:iCs/>
          <w:color w:val="000000"/>
          <w:sz w:val="22"/>
          <w:szCs w:val="22"/>
        </w:rPr>
        <w:t xml:space="preserve">The </w:t>
      </w:r>
      <w:r>
        <w:rPr>
          <w:rFonts w:asciiTheme="minorHAnsi" w:hAnsiTheme="minorHAnsi" w:cs="Arial"/>
          <w:iCs/>
          <w:color w:val="000000"/>
          <w:sz w:val="22"/>
          <w:szCs w:val="22"/>
        </w:rPr>
        <w:t>research study</w:t>
      </w:r>
      <w:r w:rsidRPr="001E7F70">
        <w:rPr>
          <w:rFonts w:asciiTheme="minorHAnsi" w:hAnsiTheme="minorHAnsi" w:cs="Arial"/>
          <w:iCs/>
          <w:color w:val="000000"/>
          <w:sz w:val="22"/>
          <w:szCs w:val="22"/>
        </w:rPr>
        <w:t xml:space="preserve"> you have been asked to take part in </w:t>
      </w:r>
      <w:r>
        <w:rPr>
          <w:rFonts w:asciiTheme="minorHAnsi" w:hAnsiTheme="minorHAnsi" w:cs="Arial"/>
          <w:sz w:val="22"/>
          <w:szCs w:val="22"/>
        </w:rPr>
        <w:t xml:space="preserve">will last 6 weeks.  </w:t>
      </w:r>
      <w:commentRangeStart w:id="5"/>
      <w:r>
        <w:rPr>
          <w:rFonts w:asciiTheme="minorHAnsi" w:hAnsiTheme="minorHAnsi" w:cs="Arial"/>
          <w:sz w:val="22"/>
          <w:szCs w:val="22"/>
        </w:rPr>
        <w:t>It</w:t>
      </w:r>
      <w:commentRangeEnd w:id="5"/>
      <w:r w:rsidR="00A93185">
        <w:rPr>
          <w:rStyle w:val="CommentReference"/>
        </w:rPr>
        <w:commentReference w:id="5"/>
      </w:r>
      <w:r>
        <w:rPr>
          <w:rFonts w:asciiTheme="minorHAnsi" w:hAnsiTheme="minorHAnsi" w:cs="Arial"/>
          <w:sz w:val="22"/>
          <w:szCs w:val="22"/>
        </w:rPr>
        <w:t xml:space="preserve"> is a </w:t>
      </w:r>
      <w:r w:rsidRPr="001E7F70">
        <w:rPr>
          <w:rFonts w:asciiTheme="minorHAnsi" w:hAnsiTheme="minorHAnsi" w:cs="Arial"/>
          <w:iCs/>
          <w:color w:val="000000"/>
          <w:sz w:val="22"/>
          <w:szCs w:val="22"/>
        </w:rPr>
        <w:t>randomized</w:t>
      </w:r>
      <w:r>
        <w:rPr>
          <w:rFonts w:asciiTheme="minorHAnsi" w:hAnsiTheme="minorHAnsi" w:cs="Arial"/>
          <w:iCs/>
          <w:color w:val="000000"/>
          <w:sz w:val="22"/>
          <w:szCs w:val="22"/>
        </w:rPr>
        <w:t>,</w:t>
      </w:r>
      <w:r w:rsidRPr="001E7F70">
        <w:rPr>
          <w:rFonts w:asciiTheme="minorHAnsi" w:hAnsiTheme="minorHAnsi" w:cs="Arial"/>
          <w:iCs/>
          <w:color w:val="000000"/>
          <w:sz w:val="22"/>
          <w:szCs w:val="22"/>
        </w:rPr>
        <w:t xml:space="preserve"> double-blind</w:t>
      </w:r>
      <w:r>
        <w:rPr>
          <w:rFonts w:asciiTheme="minorHAnsi" w:hAnsiTheme="minorHAnsi" w:cs="Arial"/>
          <w:iCs/>
          <w:color w:val="000000"/>
          <w:sz w:val="22"/>
          <w:szCs w:val="22"/>
        </w:rPr>
        <w:t>, placebo-controlled trial</w:t>
      </w:r>
      <w:r w:rsidRPr="001E7F70">
        <w:rPr>
          <w:rFonts w:asciiTheme="minorHAnsi" w:hAnsiTheme="minorHAnsi" w:cs="Arial"/>
          <w:iCs/>
          <w:color w:val="000000"/>
          <w:sz w:val="22"/>
          <w:szCs w:val="22"/>
        </w:rPr>
        <w:t xml:space="preserve"> of uridine</w:t>
      </w:r>
      <w:r>
        <w:rPr>
          <w:rFonts w:asciiTheme="minorHAnsi" w:hAnsiTheme="minorHAnsi" w:cs="Arial"/>
          <w:iCs/>
          <w:color w:val="000000"/>
          <w:sz w:val="22"/>
          <w:szCs w:val="22"/>
        </w:rPr>
        <w:t xml:space="preserve">. </w:t>
      </w:r>
      <w:r w:rsidRPr="00AD4256">
        <w:rPr>
          <w:rFonts w:asciiTheme="minorHAnsi" w:hAnsiTheme="minorHAnsi" w:cs="Arial"/>
          <w:iCs/>
          <w:color w:val="000000"/>
          <w:sz w:val="22"/>
          <w:szCs w:val="22"/>
        </w:rPr>
        <w:t>A research trial usually involves comparing different treatments. In a trial, one group will get one treatment and another group will get a different treatment. In a “randomized trial</w:t>
      </w:r>
      <w:r>
        <w:rPr>
          <w:rFonts w:asciiTheme="minorHAnsi" w:hAnsiTheme="minorHAnsi" w:cs="Arial"/>
          <w:iCs/>
          <w:color w:val="000000"/>
          <w:sz w:val="22"/>
          <w:szCs w:val="22"/>
        </w:rPr>
        <w:t>,</w:t>
      </w:r>
      <w:r w:rsidRPr="00AD4256">
        <w:rPr>
          <w:rFonts w:asciiTheme="minorHAnsi" w:hAnsiTheme="minorHAnsi" w:cs="Arial"/>
          <w:iCs/>
          <w:color w:val="000000"/>
          <w:sz w:val="22"/>
          <w:szCs w:val="22"/>
        </w:rPr>
        <w:t xml:space="preserve">” people are put in one </w:t>
      </w:r>
      <w:r>
        <w:rPr>
          <w:rFonts w:asciiTheme="minorHAnsi" w:hAnsiTheme="minorHAnsi" w:cs="Arial"/>
          <w:iCs/>
          <w:color w:val="000000"/>
          <w:sz w:val="22"/>
          <w:szCs w:val="22"/>
        </w:rPr>
        <w:t xml:space="preserve">treatment </w:t>
      </w:r>
      <w:r w:rsidRPr="00AD4256">
        <w:rPr>
          <w:rFonts w:asciiTheme="minorHAnsi" w:hAnsiTheme="minorHAnsi" w:cs="Arial"/>
          <w:iCs/>
          <w:color w:val="000000"/>
          <w:sz w:val="22"/>
          <w:szCs w:val="22"/>
        </w:rPr>
        <w:t>group or the other by random chance. This means that a computer will decid</w:t>
      </w:r>
      <w:r>
        <w:rPr>
          <w:rFonts w:asciiTheme="minorHAnsi" w:hAnsiTheme="minorHAnsi" w:cs="Arial"/>
          <w:iCs/>
          <w:color w:val="000000"/>
          <w:sz w:val="22"/>
          <w:szCs w:val="22"/>
        </w:rPr>
        <w:t>e by chance which group a participant</w:t>
      </w:r>
      <w:r w:rsidRPr="00AD4256">
        <w:rPr>
          <w:rFonts w:asciiTheme="minorHAnsi" w:hAnsiTheme="minorHAnsi" w:cs="Arial"/>
          <w:iCs/>
          <w:color w:val="000000"/>
          <w:sz w:val="22"/>
          <w:szCs w:val="22"/>
        </w:rPr>
        <w:t xml:space="preserve"> is in, not the doctors running the trial.</w:t>
      </w:r>
      <w:r>
        <w:rPr>
          <w:rFonts w:asciiTheme="minorHAnsi" w:hAnsiTheme="minorHAnsi" w:cs="Arial"/>
          <w:iCs/>
          <w:color w:val="000000"/>
          <w:sz w:val="22"/>
          <w:szCs w:val="22"/>
        </w:rPr>
        <w:t xml:space="preserve"> In this</w:t>
      </w:r>
      <w:r w:rsidRPr="00AD4256">
        <w:rPr>
          <w:rFonts w:asciiTheme="minorHAnsi" w:hAnsiTheme="minorHAnsi" w:cs="Arial"/>
          <w:iCs/>
          <w:color w:val="000000"/>
          <w:sz w:val="22"/>
          <w:szCs w:val="22"/>
        </w:rPr>
        <w:t xml:space="preserve"> </w:t>
      </w:r>
      <w:r>
        <w:rPr>
          <w:rFonts w:asciiTheme="minorHAnsi" w:hAnsiTheme="minorHAnsi" w:cs="Arial"/>
          <w:iCs/>
          <w:color w:val="000000"/>
          <w:sz w:val="22"/>
          <w:szCs w:val="22"/>
        </w:rPr>
        <w:t xml:space="preserve">“double blind” </w:t>
      </w:r>
      <w:r w:rsidRPr="00AD4256">
        <w:rPr>
          <w:rFonts w:asciiTheme="minorHAnsi" w:hAnsiTheme="minorHAnsi" w:cs="Arial"/>
          <w:iCs/>
          <w:color w:val="000000"/>
          <w:sz w:val="22"/>
          <w:szCs w:val="22"/>
        </w:rPr>
        <w:t>trial, neither you nor your doctor will know which treatment group you are in (although, if your doctor needs to find out fo</w:t>
      </w:r>
      <w:r>
        <w:rPr>
          <w:rFonts w:asciiTheme="minorHAnsi" w:hAnsiTheme="minorHAnsi" w:cs="Arial"/>
          <w:iCs/>
          <w:color w:val="000000"/>
          <w:sz w:val="22"/>
          <w:szCs w:val="22"/>
        </w:rPr>
        <w:t xml:space="preserve">r important medical reasons, he or </w:t>
      </w:r>
      <w:r w:rsidRPr="00AD4256">
        <w:rPr>
          <w:rFonts w:asciiTheme="minorHAnsi" w:hAnsiTheme="minorHAnsi" w:cs="Arial"/>
          <w:iCs/>
          <w:color w:val="000000"/>
          <w:sz w:val="22"/>
          <w:szCs w:val="22"/>
        </w:rPr>
        <w:t>she can do so</w:t>
      </w:r>
      <w:r>
        <w:rPr>
          <w:rFonts w:asciiTheme="minorHAnsi" w:hAnsiTheme="minorHAnsi" w:cs="Arial"/>
          <w:iCs/>
          <w:color w:val="000000"/>
          <w:sz w:val="22"/>
          <w:szCs w:val="22"/>
        </w:rPr>
        <w:t xml:space="preserve"> through the Salt Lake City VA Research Pharmacy</w:t>
      </w:r>
      <w:r w:rsidRPr="00AD4256">
        <w:rPr>
          <w:rFonts w:asciiTheme="minorHAnsi" w:hAnsiTheme="minorHAnsi" w:cs="Arial"/>
          <w:iCs/>
          <w:color w:val="000000"/>
          <w:sz w:val="22"/>
          <w:szCs w:val="22"/>
        </w:rPr>
        <w:t>).</w:t>
      </w:r>
      <w:r>
        <w:rPr>
          <w:rFonts w:asciiTheme="minorHAnsi" w:hAnsiTheme="minorHAnsi" w:cs="Arial"/>
          <w:iCs/>
          <w:color w:val="000000"/>
          <w:sz w:val="22"/>
          <w:szCs w:val="22"/>
        </w:rPr>
        <w:t xml:space="preserve"> All participants in this </w:t>
      </w:r>
      <w:r w:rsidRPr="001E7F70">
        <w:rPr>
          <w:rFonts w:asciiTheme="minorHAnsi" w:hAnsiTheme="minorHAnsi" w:cs="Arial"/>
          <w:iCs/>
          <w:color w:val="000000"/>
          <w:sz w:val="22"/>
          <w:szCs w:val="22"/>
        </w:rPr>
        <w:t xml:space="preserve">study will have a 50-50 chance </w:t>
      </w:r>
      <w:r>
        <w:rPr>
          <w:rFonts w:asciiTheme="minorHAnsi" w:hAnsiTheme="minorHAnsi" w:cs="Arial"/>
          <w:iCs/>
          <w:color w:val="000000"/>
          <w:sz w:val="22"/>
          <w:szCs w:val="22"/>
        </w:rPr>
        <w:t xml:space="preserve">of </w:t>
      </w:r>
      <w:r w:rsidRPr="001E7F70">
        <w:rPr>
          <w:rFonts w:asciiTheme="minorHAnsi" w:hAnsiTheme="minorHAnsi" w:cs="Arial"/>
          <w:iCs/>
          <w:color w:val="000000"/>
          <w:sz w:val="22"/>
          <w:szCs w:val="22"/>
        </w:rPr>
        <w:t>be</w:t>
      </w:r>
      <w:r>
        <w:rPr>
          <w:rFonts w:asciiTheme="minorHAnsi" w:hAnsiTheme="minorHAnsi" w:cs="Arial"/>
          <w:iCs/>
          <w:color w:val="000000"/>
          <w:sz w:val="22"/>
          <w:szCs w:val="22"/>
        </w:rPr>
        <w:t>ing</w:t>
      </w:r>
      <w:r w:rsidRPr="001E7F70">
        <w:rPr>
          <w:rFonts w:asciiTheme="minorHAnsi" w:hAnsiTheme="minorHAnsi" w:cs="Arial"/>
          <w:iCs/>
          <w:color w:val="000000"/>
          <w:sz w:val="22"/>
          <w:szCs w:val="22"/>
        </w:rPr>
        <w:t xml:space="preserve"> randomly assigned to receive 2</w:t>
      </w:r>
      <w:r>
        <w:rPr>
          <w:rFonts w:asciiTheme="minorHAnsi" w:hAnsiTheme="minorHAnsi" w:cs="Arial"/>
          <w:iCs/>
          <w:color w:val="000000"/>
          <w:sz w:val="22"/>
          <w:szCs w:val="22"/>
        </w:rPr>
        <w:t>,</w:t>
      </w:r>
      <w:r w:rsidRPr="001E7F70">
        <w:rPr>
          <w:rFonts w:asciiTheme="minorHAnsi" w:hAnsiTheme="minorHAnsi" w:cs="Arial"/>
          <w:iCs/>
          <w:color w:val="000000"/>
          <w:sz w:val="22"/>
          <w:szCs w:val="22"/>
        </w:rPr>
        <w:t>000 mg of uridine</w:t>
      </w:r>
      <w:r>
        <w:rPr>
          <w:rFonts w:asciiTheme="minorHAnsi" w:hAnsiTheme="minorHAnsi" w:cs="Arial"/>
          <w:iCs/>
          <w:color w:val="000000"/>
          <w:sz w:val="22"/>
          <w:szCs w:val="22"/>
        </w:rPr>
        <w:t xml:space="preserve"> or placebo daily. </w:t>
      </w:r>
      <w:r w:rsidRPr="001E7F70">
        <w:rPr>
          <w:rFonts w:asciiTheme="minorHAnsi" w:hAnsiTheme="minorHAnsi" w:cs="Arial"/>
          <w:iCs/>
          <w:color w:val="000000"/>
          <w:sz w:val="22"/>
          <w:szCs w:val="22"/>
        </w:rPr>
        <w:t xml:space="preserve">A </w:t>
      </w:r>
      <w:r>
        <w:rPr>
          <w:rFonts w:asciiTheme="minorHAnsi" w:hAnsiTheme="minorHAnsi" w:cs="Arial"/>
          <w:iCs/>
          <w:color w:val="000000"/>
          <w:sz w:val="22"/>
          <w:szCs w:val="22"/>
        </w:rPr>
        <w:t>“</w:t>
      </w:r>
      <w:r w:rsidRPr="001E7F70">
        <w:rPr>
          <w:rFonts w:asciiTheme="minorHAnsi" w:hAnsiTheme="minorHAnsi" w:cs="Arial"/>
          <w:iCs/>
          <w:color w:val="000000"/>
          <w:sz w:val="22"/>
          <w:szCs w:val="22"/>
        </w:rPr>
        <w:t>placebo</w:t>
      </w:r>
      <w:r>
        <w:rPr>
          <w:rFonts w:asciiTheme="minorHAnsi" w:hAnsiTheme="minorHAnsi" w:cs="Arial"/>
          <w:iCs/>
          <w:color w:val="000000"/>
          <w:sz w:val="22"/>
          <w:szCs w:val="22"/>
        </w:rPr>
        <w:t>”</w:t>
      </w:r>
      <w:r w:rsidRPr="001E7F70">
        <w:rPr>
          <w:rFonts w:asciiTheme="minorHAnsi" w:hAnsiTheme="minorHAnsi" w:cs="Arial"/>
          <w:iCs/>
          <w:color w:val="000000"/>
          <w:sz w:val="22"/>
          <w:szCs w:val="22"/>
        </w:rPr>
        <w:t xml:space="preserve"> is a dummy treatment such as a pill, which looks like the pill that contains the study drug but is not</w:t>
      </w:r>
      <w:r>
        <w:rPr>
          <w:rFonts w:asciiTheme="minorHAnsi" w:hAnsiTheme="minorHAnsi" w:cs="Arial"/>
          <w:iCs/>
          <w:color w:val="000000"/>
          <w:sz w:val="22"/>
          <w:szCs w:val="22"/>
        </w:rPr>
        <w:t xml:space="preserve">. </w:t>
      </w:r>
      <w:r w:rsidRPr="001E7F70">
        <w:rPr>
          <w:rFonts w:asciiTheme="minorHAnsi" w:hAnsiTheme="minorHAnsi" w:cs="Arial"/>
          <w:iCs/>
          <w:color w:val="000000"/>
          <w:sz w:val="22"/>
          <w:szCs w:val="22"/>
        </w:rPr>
        <w:t>Placebos contain no drugs or active ingredients</w:t>
      </w:r>
      <w:r>
        <w:rPr>
          <w:rFonts w:asciiTheme="minorHAnsi" w:hAnsiTheme="minorHAnsi" w:cs="Arial"/>
          <w:iCs/>
          <w:color w:val="000000"/>
          <w:sz w:val="22"/>
          <w:szCs w:val="22"/>
        </w:rPr>
        <w:t xml:space="preserve">. </w:t>
      </w:r>
      <w:r w:rsidRPr="001E7F70">
        <w:rPr>
          <w:rFonts w:asciiTheme="minorHAnsi" w:hAnsiTheme="minorHAnsi" w:cs="Arial"/>
          <w:iCs/>
          <w:color w:val="000000"/>
          <w:sz w:val="22"/>
          <w:szCs w:val="22"/>
        </w:rPr>
        <w:t>Study participants are given placebos so that the effects of a drug ca</w:t>
      </w:r>
      <w:r>
        <w:rPr>
          <w:rFonts w:asciiTheme="minorHAnsi" w:hAnsiTheme="minorHAnsi" w:cs="Arial"/>
          <w:iCs/>
          <w:color w:val="000000"/>
          <w:sz w:val="22"/>
          <w:szCs w:val="22"/>
        </w:rPr>
        <w:t xml:space="preserve">n be compared against the effects of no drug. </w:t>
      </w:r>
      <w:r w:rsidRPr="001E7F70">
        <w:rPr>
          <w:rFonts w:asciiTheme="minorHAnsi" w:hAnsiTheme="minorHAnsi" w:cs="Arial"/>
          <w:iCs/>
          <w:color w:val="000000"/>
          <w:sz w:val="22"/>
          <w:szCs w:val="22"/>
        </w:rPr>
        <w:t>Use of pl</w:t>
      </w:r>
      <w:r>
        <w:rPr>
          <w:rFonts w:asciiTheme="minorHAnsi" w:hAnsiTheme="minorHAnsi" w:cs="Arial"/>
          <w:iCs/>
          <w:color w:val="000000"/>
          <w:sz w:val="22"/>
          <w:szCs w:val="22"/>
        </w:rPr>
        <w:t>acebos also prevents the research participant</w:t>
      </w:r>
      <w:r w:rsidRPr="001E7F70">
        <w:rPr>
          <w:rFonts w:asciiTheme="minorHAnsi" w:hAnsiTheme="minorHAnsi" w:cs="Arial"/>
          <w:iCs/>
          <w:color w:val="000000"/>
          <w:sz w:val="22"/>
          <w:szCs w:val="22"/>
        </w:rPr>
        <w:t xml:space="preserve"> and the </w:t>
      </w:r>
      <w:r>
        <w:rPr>
          <w:rFonts w:asciiTheme="minorHAnsi" w:hAnsiTheme="minorHAnsi" w:cs="Arial"/>
          <w:iCs/>
          <w:color w:val="000000"/>
          <w:sz w:val="22"/>
          <w:szCs w:val="22"/>
        </w:rPr>
        <w:t xml:space="preserve">study </w:t>
      </w:r>
      <w:r w:rsidRPr="001E7F70">
        <w:rPr>
          <w:rFonts w:asciiTheme="minorHAnsi" w:hAnsiTheme="minorHAnsi" w:cs="Arial"/>
          <w:iCs/>
          <w:color w:val="000000"/>
          <w:sz w:val="22"/>
          <w:szCs w:val="22"/>
        </w:rPr>
        <w:t>doctor</w:t>
      </w:r>
      <w:r>
        <w:rPr>
          <w:rFonts w:asciiTheme="minorHAnsi" w:hAnsiTheme="minorHAnsi" w:cs="Arial"/>
          <w:iCs/>
          <w:color w:val="000000"/>
          <w:sz w:val="22"/>
          <w:szCs w:val="22"/>
        </w:rPr>
        <w:t>s</w:t>
      </w:r>
      <w:r w:rsidRPr="001E7F70">
        <w:rPr>
          <w:rFonts w:asciiTheme="minorHAnsi" w:hAnsiTheme="minorHAnsi" w:cs="Arial"/>
          <w:iCs/>
          <w:color w:val="000000"/>
          <w:sz w:val="22"/>
          <w:szCs w:val="22"/>
        </w:rPr>
        <w:t xml:space="preserve"> from knowing whether or not the participant is getting the drug</w:t>
      </w:r>
      <w:r>
        <w:rPr>
          <w:rFonts w:asciiTheme="minorHAnsi" w:hAnsiTheme="minorHAnsi" w:cs="Arial"/>
          <w:iCs/>
          <w:color w:val="000000"/>
          <w:sz w:val="22"/>
          <w:szCs w:val="22"/>
        </w:rPr>
        <w:t>.</w:t>
      </w:r>
    </w:p>
    <w:p w14:paraId="4FAD3EF0" w14:textId="77777777" w:rsidR="00FA372E" w:rsidRDefault="00FA372E" w:rsidP="00FA372E">
      <w:pPr>
        <w:widowControl w:val="0"/>
        <w:autoSpaceDE w:val="0"/>
        <w:autoSpaceDN w:val="0"/>
        <w:adjustRightInd w:val="0"/>
        <w:spacing w:after="240"/>
        <w:rPr>
          <w:rFonts w:asciiTheme="minorHAnsi" w:hAnsiTheme="minorHAnsi" w:cs="Arial"/>
          <w:iCs/>
          <w:color w:val="000000"/>
          <w:sz w:val="22"/>
          <w:szCs w:val="22"/>
        </w:rPr>
      </w:pPr>
      <w:r w:rsidRPr="001E7F70">
        <w:rPr>
          <w:rFonts w:asciiTheme="minorHAnsi" w:hAnsiTheme="minorHAnsi" w:cs="Arial"/>
          <w:iCs/>
          <w:color w:val="000000"/>
          <w:sz w:val="22"/>
          <w:szCs w:val="22"/>
        </w:rPr>
        <w:t>If you decide to take part in this research study</w:t>
      </w:r>
      <w:r>
        <w:rPr>
          <w:rFonts w:asciiTheme="minorHAnsi" w:hAnsiTheme="minorHAnsi" w:cs="Arial"/>
          <w:iCs/>
          <w:color w:val="000000"/>
          <w:sz w:val="22"/>
          <w:szCs w:val="22"/>
        </w:rPr>
        <w:t>, your assessments show that you have suicidal ideation,</w:t>
      </w:r>
      <w:r w:rsidRPr="001E7F70">
        <w:rPr>
          <w:rFonts w:asciiTheme="minorHAnsi" w:hAnsiTheme="minorHAnsi" w:cs="Arial"/>
          <w:iCs/>
          <w:color w:val="000000"/>
          <w:sz w:val="22"/>
          <w:szCs w:val="22"/>
        </w:rPr>
        <w:t xml:space="preserve"> and your medical exam and laboratory results are </w:t>
      </w:r>
      <w:r>
        <w:rPr>
          <w:rFonts w:asciiTheme="minorHAnsi" w:hAnsiTheme="minorHAnsi" w:cs="Arial"/>
          <w:iCs/>
          <w:color w:val="000000"/>
          <w:sz w:val="22"/>
          <w:szCs w:val="22"/>
        </w:rPr>
        <w:t xml:space="preserve">either within </w:t>
      </w:r>
      <w:r w:rsidRPr="001E7F70">
        <w:rPr>
          <w:rFonts w:asciiTheme="minorHAnsi" w:hAnsiTheme="minorHAnsi" w:cs="Arial"/>
          <w:iCs/>
          <w:color w:val="000000"/>
          <w:sz w:val="22"/>
          <w:szCs w:val="22"/>
        </w:rPr>
        <w:t>normal</w:t>
      </w:r>
      <w:r>
        <w:rPr>
          <w:rFonts w:asciiTheme="minorHAnsi" w:hAnsiTheme="minorHAnsi" w:cs="Arial"/>
          <w:iCs/>
          <w:color w:val="000000"/>
          <w:sz w:val="22"/>
          <w:szCs w:val="22"/>
        </w:rPr>
        <w:t xml:space="preserve"> limits</w:t>
      </w:r>
      <w:r w:rsidRPr="001E7F70">
        <w:rPr>
          <w:rFonts w:asciiTheme="minorHAnsi" w:hAnsiTheme="minorHAnsi" w:cs="Arial"/>
          <w:iCs/>
          <w:color w:val="000000"/>
          <w:sz w:val="22"/>
          <w:szCs w:val="22"/>
        </w:rPr>
        <w:t xml:space="preserve"> or not clinically sig</w:t>
      </w:r>
      <w:r>
        <w:rPr>
          <w:rFonts w:asciiTheme="minorHAnsi" w:hAnsiTheme="minorHAnsi" w:cs="Arial"/>
          <w:iCs/>
          <w:color w:val="000000"/>
          <w:sz w:val="22"/>
          <w:szCs w:val="22"/>
        </w:rPr>
        <w:t xml:space="preserve">nificant, here is </w:t>
      </w:r>
      <w:r w:rsidRPr="001E7F70">
        <w:rPr>
          <w:rFonts w:asciiTheme="minorHAnsi" w:hAnsiTheme="minorHAnsi" w:cs="Arial"/>
          <w:iCs/>
          <w:color w:val="000000"/>
          <w:sz w:val="22"/>
          <w:szCs w:val="22"/>
        </w:rPr>
        <w:t xml:space="preserve">what will happen throughout the rest of the study: </w:t>
      </w:r>
    </w:p>
    <w:p w14:paraId="4454596D" w14:textId="77777777" w:rsidR="00FA372E" w:rsidRPr="001E7F70" w:rsidRDefault="00FA372E" w:rsidP="00FA372E">
      <w:pPr>
        <w:spacing w:after="120"/>
        <w:rPr>
          <w:rFonts w:asciiTheme="minorHAnsi" w:hAnsiTheme="minorHAnsi"/>
          <w:sz w:val="22"/>
          <w:szCs w:val="22"/>
          <w:u w:val="single"/>
        </w:rPr>
      </w:pPr>
      <w:r w:rsidRPr="001E7F70">
        <w:rPr>
          <w:rFonts w:asciiTheme="minorHAnsi" w:hAnsiTheme="minorHAnsi"/>
          <w:sz w:val="22"/>
          <w:szCs w:val="22"/>
          <w:u w:val="single"/>
        </w:rPr>
        <w:t>First visit: Medical Screening and Eligibility Determination (~4 hours)</w:t>
      </w:r>
    </w:p>
    <w:p w14:paraId="72F77513" w14:textId="77777777" w:rsidR="00FA372E" w:rsidRPr="001E7F70" w:rsidRDefault="00FA372E" w:rsidP="00FA372E">
      <w:pPr>
        <w:rPr>
          <w:rFonts w:asciiTheme="minorHAnsi" w:hAnsiTheme="minorHAnsi"/>
          <w:sz w:val="22"/>
          <w:szCs w:val="22"/>
        </w:rPr>
      </w:pPr>
      <w:r w:rsidRPr="001E7F70">
        <w:rPr>
          <w:rFonts w:asciiTheme="minorHAnsi" w:hAnsiTheme="minorHAnsi"/>
          <w:sz w:val="22"/>
          <w:szCs w:val="22"/>
        </w:rPr>
        <w:t xml:space="preserve">At this visit, the study team </w:t>
      </w:r>
      <w:r>
        <w:rPr>
          <w:rFonts w:asciiTheme="minorHAnsi" w:hAnsiTheme="minorHAnsi"/>
          <w:sz w:val="22"/>
          <w:szCs w:val="22"/>
        </w:rPr>
        <w:t xml:space="preserve">determines </w:t>
      </w:r>
      <w:r w:rsidRPr="001E7F70">
        <w:rPr>
          <w:rFonts w:asciiTheme="minorHAnsi" w:hAnsiTheme="minorHAnsi"/>
          <w:sz w:val="22"/>
          <w:szCs w:val="22"/>
        </w:rPr>
        <w:t xml:space="preserve">if you qualify to join the study. </w:t>
      </w:r>
      <w:r w:rsidRPr="001E7F70">
        <w:rPr>
          <w:rFonts w:asciiTheme="minorHAnsi" w:hAnsiTheme="minorHAnsi" w:cs="Arial"/>
          <w:sz w:val="22"/>
          <w:szCs w:val="22"/>
        </w:rPr>
        <w:t xml:space="preserve">At the screening visit, you will be evaluated to determine your psychiatric diagnosis, </w:t>
      </w:r>
      <w:r>
        <w:rPr>
          <w:rFonts w:asciiTheme="minorHAnsi" w:hAnsiTheme="minorHAnsi" w:cs="Arial"/>
          <w:sz w:val="22"/>
          <w:szCs w:val="22"/>
        </w:rPr>
        <w:t xml:space="preserve">whether you have suicidal ideation and how severe it </w:t>
      </w:r>
      <w:r w:rsidRPr="001E7F70">
        <w:rPr>
          <w:rFonts w:asciiTheme="minorHAnsi" w:hAnsiTheme="minorHAnsi" w:cs="Arial"/>
          <w:sz w:val="22"/>
          <w:szCs w:val="22"/>
        </w:rPr>
        <w:t xml:space="preserve">is, and </w:t>
      </w:r>
      <w:r>
        <w:rPr>
          <w:rFonts w:asciiTheme="minorHAnsi" w:hAnsiTheme="minorHAnsi" w:cs="Arial"/>
          <w:sz w:val="22"/>
          <w:szCs w:val="22"/>
        </w:rPr>
        <w:t>your current physical symptoms and</w:t>
      </w:r>
      <w:r w:rsidRPr="001E7F70">
        <w:rPr>
          <w:rFonts w:asciiTheme="minorHAnsi" w:hAnsiTheme="minorHAnsi" w:cs="Arial"/>
          <w:sz w:val="22"/>
          <w:szCs w:val="22"/>
        </w:rPr>
        <w:t xml:space="preserve"> medication side effects</w:t>
      </w:r>
      <w:r w:rsidRPr="001E7F70">
        <w:rPr>
          <w:rFonts w:asciiTheme="minorHAnsi" w:hAnsiTheme="minorHAnsi"/>
          <w:sz w:val="22"/>
          <w:szCs w:val="22"/>
        </w:rPr>
        <w:t>. The following will take place during the screening visit:</w:t>
      </w:r>
    </w:p>
    <w:p w14:paraId="1A5348E0" w14:textId="77777777" w:rsidR="00FA372E" w:rsidRPr="001E7F70" w:rsidRDefault="00FA372E" w:rsidP="00FA372E">
      <w:pPr>
        <w:numPr>
          <w:ilvl w:val="0"/>
          <w:numId w:val="1"/>
        </w:numPr>
        <w:spacing w:after="120"/>
        <w:rPr>
          <w:rFonts w:asciiTheme="minorHAnsi" w:hAnsiTheme="minorHAnsi"/>
          <w:sz w:val="22"/>
          <w:szCs w:val="22"/>
        </w:rPr>
      </w:pPr>
      <w:r w:rsidRPr="001E7F70">
        <w:rPr>
          <w:rFonts w:asciiTheme="minorHAnsi" w:hAnsiTheme="minorHAnsi"/>
          <w:sz w:val="22"/>
          <w:szCs w:val="22"/>
        </w:rPr>
        <w:t>We will fill out rating scales and forms</w:t>
      </w:r>
      <w:r>
        <w:rPr>
          <w:rFonts w:asciiTheme="minorHAnsi" w:hAnsiTheme="minorHAnsi"/>
          <w:sz w:val="22"/>
          <w:szCs w:val="22"/>
        </w:rPr>
        <w:t>,</w:t>
      </w:r>
      <w:r w:rsidRPr="001E7F70">
        <w:rPr>
          <w:rFonts w:asciiTheme="minorHAnsi" w:hAnsiTheme="minorHAnsi"/>
          <w:sz w:val="22"/>
          <w:szCs w:val="22"/>
        </w:rPr>
        <w:t xml:space="preserve"> where we ask you questions about your illness, health, medications, and family </w:t>
      </w:r>
      <w:r>
        <w:rPr>
          <w:rFonts w:asciiTheme="minorHAnsi" w:hAnsiTheme="minorHAnsi"/>
          <w:sz w:val="22"/>
          <w:szCs w:val="22"/>
        </w:rPr>
        <w:t>history</w:t>
      </w:r>
      <w:r w:rsidRPr="001E7F70">
        <w:rPr>
          <w:rFonts w:asciiTheme="minorHAnsi" w:hAnsiTheme="minorHAnsi"/>
          <w:sz w:val="22"/>
          <w:szCs w:val="22"/>
        </w:rPr>
        <w:t>.</w:t>
      </w:r>
    </w:p>
    <w:p w14:paraId="081F6D4E" w14:textId="77777777" w:rsidR="00FA372E" w:rsidRPr="001E7F70" w:rsidRDefault="00FA372E" w:rsidP="00FA372E">
      <w:pPr>
        <w:numPr>
          <w:ilvl w:val="0"/>
          <w:numId w:val="1"/>
        </w:numPr>
        <w:spacing w:after="120"/>
        <w:outlineLvl w:val="0"/>
        <w:rPr>
          <w:rFonts w:asciiTheme="minorHAnsi" w:hAnsiTheme="minorHAnsi" w:cs="Arial"/>
          <w:bCs/>
          <w:sz w:val="22"/>
          <w:szCs w:val="22"/>
        </w:rPr>
      </w:pPr>
      <w:r w:rsidRPr="001E7F70">
        <w:rPr>
          <w:rFonts w:asciiTheme="minorHAnsi" w:hAnsiTheme="minorHAnsi"/>
          <w:sz w:val="22"/>
          <w:szCs w:val="22"/>
        </w:rPr>
        <w:t>We will ask you questions from questionnaires about your mood, suicidal thoughts and</w:t>
      </w:r>
      <w:r>
        <w:rPr>
          <w:rFonts w:asciiTheme="minorHAnsi" w:hAnsiTheme="minorHAnsi"/>
          <w:sz w:val="22"/>
          <w:szCs w:val="22"/>
        </w:rPr>
        <w:t xml:space="preserve"> actions. You will also fill out similar questionnaires on your own.</w:t>
      </w:r>
    </w:p>
    <w:p w14:paraId="38B0F818" w14:textId="77777777" w:rsidR="00FA372E" w:rsidRDefault="00FA372E" w:rsidP="00FA372E">
      <w:pPr>
        <w:numPr>
          <w:ilvl w:val="0"/>
          <w:numId w:val="1"/>
        </w:numPr>
        <w:spacing w:after="120"/>
        <w:outlineLvl w:val="0"/>
        <w:rPr>
          <w:rFonts w:asciiTheme="minorHAnsi" w:hAnsiTheme="minorHAnsi" w:cs="Arial"/>
          <w:bCs/>
          <w:sz w:val="22"/>
          <w:szCs w:val="22"/>
        </w:rPr>
      </w:pPr>
      <w:r w:rsidRPr="001E7F70">
        <w:rPr>
          <w:rFonts w:asciiTheme="minorHAnsi" w:hAnsiTheme="minorHAnsi" w:cs="Arial"/>
          <w:bCs/>
          <w:sz w:val="22"/>
          <w:szCs w:val="22"/>
        </w:rPr>
        <w:t xml:space="preserve">We will give you a physical exam (for example, listen to your heart and lungs). </w:t>
      </w:r>
      <w:r>
        <w:rPr>
          <w:rFonts w:asciiTheme="minorHAnsi" w:hAnsiTheme="minorHAnsi" w:cs="Arial"/>
          <w:bCs/>
          <w:sz w:val="22"/>
          <w:szCs w:val="22"/>
        </w:rPr>
        <w:t xml:space="preserve">We measure your weight and </w:t>
      </w:r>
      <w:r w:rsidRPr="001E7F70">
        <w:rPr>
          <w:rFonts w:asciiTheme="minorHAnsi" w:hAnsiTheme="minorHAnsi" w:cs="Arial"/>
          <w:bCs/>
          <w:sz w:val="22"/>
          <w:szCs w:val="22"/>
        </w:rPr>
        <w:t>vital signs, including blood pressure and heart rate.</w:t>
      </w:r>
    </w:p>
    <w:p w14:paraId="782A7161" w14:textId="77777777" w:rsidR="00FA372E" w:rsidRPr="001E7F70" w:rsidRDefault="00FA372E" w:rsidP="00FA372E">
      <w:pPr>
        <w:numPr>
          <w:ilvl w:val="0"/>
          <w:numId w:val="1"/>
        </w:numPr>
        <w:spacing w:after="120"/>
        <w:outlineLvl w:val="0"/>
        <w:rPr>
          <w:rFonts w:asciiTheme="minorHAnsi" w:hAnsiTheme="minorHAnsi" w:cs="Arial"/>
          <w:bCs/>
          <w:sz w:val="22"/>
          <w:szCs w:val="22"/>
        </w:rPr>
      </w:pPr>
      <w:r w:rsidRPr="001E7F70">
        <w:rPr>
          <w:rFonts w:asciiTheme="minorHAnsi" w:hAnsiTheme="minorHAnsi" w:cs="Arial"/>
          <w:sz w:val="22"/>
          <w:szCs w:val="22"/>
        </w:rPr>
        <w:t>We will write down all the medications you are taking, including vitamins and over-the-counter remedies. Yo</w:t>
      </w:r>
      <w:r>
        <w:rPr>
          <w:rFonts w:asciiTheme="minorHAnsi" w:hAnsiTheme="minorHAnsi" w:cs="Arial"/>
          <w:sz w:val="22"/>
          <w:szCs w:val="22"/>
        </w:rPr>
        <w:t>u will continue to take these</w:t>
      </w:r>
      <w:r w:rsidRPr="001E7F70">
        <w:rPr>
          <w:rFonts w:asciiTheme="minorHAnsi" w:hAnsiTheme="minorHAnsi" w:cs="Arial"/>
          <w:sz w:val="22"/>
          <w:szCs w:val="22"/>
        </w:rPr>
        <w:t xml:space="preserve"> medication</w:t>
      </w:r>
      <w:r>
        <w:rPr>
          <w:rFonts w:asciiTheme="minorHAnsi" w:hAnsiTheme="minorHAnsi" w:cs="Arial"/>
          <w:sz w:val="22"/>
          <w:szCs w:val="22"/>
        </w:rPr>
        <w:t>s and over-the-counter remedies throughout the course of the study, and you will not have to stop any of your current treatments.</w:t>
      </w:r>
    </w:p>
    <w:p w14:paraId="0F4C8D14" w14:textId="77777777" w:rsidR="00FA372E" w:rsidRPr="001E7F70" w:rsidRDefault="00FA372E" w:rsidP="00FA372E">
      <w:pPr>
        <w:numPr>
          <w:ilvl w:val="0"/>
          <w:numId w:val="1"/>
        </w:numPr>
        <w:rPr>
          <w:rFonts w:asciiTheme="minorHAnsi" w:hAnsiTheme="minorHAnsi" w:cs="Arial"/>
          <w:sz w:val="22"/>
          <w:szCs w:val="22"/>
        </w:rPr>
      </w:pPr>
      <w:r w:rsidRPr="001E7F70">
        <w:rPr>
          <w:rFonts w:asciiTheme="minorHAnsi" w:hAnsiTheme="minorHAnsi" w:cs="Arial"/>
          <w:sz w:val="22"/>
          <w:szCs w:val="22"/>
        </w:rPr>
        <w:t xml:space="preserve">If you </w:t>
      </w:r>
      <w:r>
        <w:rPr>
          <w:rFonts w:asciiTheme="minorHAnsi" w:hAnsiTheme="minorHAnsi" w:cs="Arial"/>
          <w:sz w:val="22"/>
          <w:szCs w:val="22"/>
        </w:rPr>
        <w:t xml:space="preserve">do not have </w:t>
      </w:r>
      <w:r w:rsidRPr="001E7F70">
        <w:rPr>
          <w:rFonts w:asciiTheme="minorHAnsi" w:hAnsiTheme="minorHAnsi" w:cs="Arial"/>
          <w:sz w:val="22"/>
          <w:szCs w:val="22"/>
        </w:rPr>
        <w:t>suicidal ideation</w:t>
      </w:r>
      <w:r>
        <w:rPr>
          <w:rFonts w:asciiTheme="minorHAnsi" w:hAnsiTheme="minorHAnsi" w:cs="Arial"/>
          <w:sz w:val="22"/>
          <w:szCs w:val="22"/>
        </w:rPr>
        <w:t>, together with a suicide attempt, one or more hospitalizations to prevent a suicide attempt, or functional impairment due to suicidal ideation during the past 12 months</w:t>
      </w:r>
      <w:r w:rsidRPr="001E7F70">
        <w:rPr>
          <w:rFonts w:asciiTheme="minorHAnsi" w:hAnsiTheme="minorHAnsi" w:cs="Arial"/>
          <w:sz w:val="22"/>
          <w:szCs w:val="22"/>
        </w:rPr>
        <w:t>, you will n</w:t>
      </w:r>
      <w:r>
        <w:rPr>
          <w:rFonts w:asciiTheme="minorHAnsi" w:hAnsiTheme="minorHAnsi" w:cs="Arial"/>
          <w:sz w:val="22"/>
          <w:szCs w:val="22"/>
        </w:rPr>
        <w:t xml:space="preserve">ot be eligible to enroll in the study. </w:t>
      </w:r>
      <w:r w:rsidRPr="001E7F70">
        <w:rPr>
          <w:rFonts w:asciiTheme="minorHAnsi" w:hAnsiTheme="minorHAnsi" w:cs="Arial"/>
          <w:sz w:val="22"/>
          <w:szCs w:val="22"/>
        </w:rPr>
        <w:t>The study doctor will summarize the evaluation’s results for you.</w:t>
      </w:r>
    </w:p>
    <w:p w14:paraId="06CCEF0B" w14:textId="77777777" w:rsidR="00FA372E" w:rsidRPr="001E7F70" w:rsidRDefault="00FA372E" w:rsidP="00FA372E">
      <w:pPr>
        <w:ind w:left="720"/>
        <w:rPr>
          <w:rFonts w:asciiTheme="minorHAnsi" w:hAnsiTheme="minorHAnsi"/>
          <w:sz w:val="22"/>
          <w:szCs w:val="22"/>
        </w:rPr>
      </w:pPr>
    </w:p>
    <w:p w14:paraId="7EFB2400" w14:textId="77777777" w:rsidR="00FA372E" w:rsidRPr="001E7F70" w:rsidRDefault="00FA372E" w:rsidP="00FA372E">
      <w:pPr>
        <w:spacing w:after="120"/>
        <w:rPr>
          <w:rFonts w:asciiTheme="minorHAnsi" w:hAnsiTheme="minorHAnsi"/>
          <w:sz w:val="22"/>
          <w:szCs w:val="22"/>
          <w:u w:val="single"/>
        </w:rPr>
      </w:pPr>
      <w:r>
        <w:rPr>
          <w:rFonts w:asciiTheme="minorHAnsi" w:hAnsiTheme="minorHAnsi"/>
          <w:sz w:val="22"/>
          <w:szCs w:val="22"/>
          <w:u w:val="single"/>
        </w:rPr>
        <w:t>Baseline Visit</w:t>
      </w:r>
      <w:r w:rsidRPr="001E7F70">
        <w:rPr>
          <w:rFonts w:asciiTheme="minorHAnsi" w:hAnsiTheme="minorHAnsi"/>
          <w:sz w:val="22"/>
          <w:szCs w:val="22"/>
          <w:u w:val="single"/>
        </w:rPr>
        <w:t xml:space="preserve">: First </w:t>
      </w:r>
      <w:r>
        <w:rPr>
          <w:rFonts w:asciiTheme="minorHAnsi" w:hAnsiTheme="minorHAnsi"/>
          <w:sz w:val="22"/>
          <w:szCs w:val="22"/>
          <w:u w:val="single"/>
        </w:rPr>
        <w:t xml:space="preserve">MRI/MRS </w:t>
      </w:r>
      <w:r w:rsidRPr="001E7F70">
        <w:rPr>
          <w:rFonts w:asciiTheme="minorHAnsi" w:hAnsiTheme="minorHAnsi"/>
          <w:sz w:val="22"/>
          <w:szCs w:val="22"/>
          <w:u w:val="single"/>
        </w:rPr>
        <w:t>Brain Scan (~3</w:t>
      </w:r>
      <w:r>
        <w:rPr>
          <w:rFonts w:asciiTheme="minorHAnsi" w:hAnsiTheme="minorHAnsi"/>
          <w:sz w:val="22"/>
          <w:szCs w:val="22"/>
          <w:u w:val="single"/>
        </w:rPr>
        <w:t>.5</w:t>
      </w:r>
      <w:r w:rsidRPr="001E7F70">
        <w:rPr>
          <w:rFonts w:asciiTheme="minorHAnsi" w:hAnsiTheme="minorHAnsi"/>
          <w:sz w:val="22"/>
          <w:szCs w:val="22"/>
          <w:u w:val="single"/>
        </w:rPr>
        <w:t xml:space="preserve"> hours)</w:t>
      </w:r>
    </w:p>
    <w:p w14:paraId="03A11E3F" w14:textId="77777777" w:rsidR="00FA372E" w:rsidRPr="001E7F70" w:rsidRDefault="00FA372E" w:rsidP="00FA372E">
      <w:pPr>
        <w:spacing w:after="120"/>
        <w:rPr>
          <w:rFonts w:asciiTheme="minorHAnsi" w:hAnsiTheme="minorHAnsi"/>
          <w:sz w:val="22"/>
          <w:szCs w:val="22"/>
        </w:rPr>
      </w:pPr>
      <w:r w:rsidRPr="001E7F70">
        <w:rPr>
          <w:rFonts w:asciiTheme="minorHAnsi" w:hAnsiTheme="minorHAnsi"/>
          <w:sz w:val="22"/>
          <w:szCs w:val="22"/>
        </w:rPr>
        <w:lastRenderedPageBreak/>
        <w:t xml:space="preserve">Before the </w:t>
      </w:r>
      <w:r>
        <w:rPr>
          <w:rFonts w:asciiTheme="minorHAnsi" w:hAnsiTheme="minorHAnsi"/>
          <w:sz w:val="22"/>
          <w:szCs w:val="22"/>
        </w:rPr>
        <w:t xml:space="preserve">first brain </w:t>
      </w:r>
      <w:r w:rsidRPr="001E7F70">
        <w:rPr>
          <w:rFonts w:asciiTheme="minorHAnsi" w:hAnsiTheme="minorHAnsi"/>
          <w:sz w:val="22"/>
          <w:szCs w:val="22"/>
        </w:rPr>
        <w:t>sc</w:t>
      </w:r>
      <w:r>
        <w:rPr>
          <w:rFonts w:asciiTheme="minorHAnsi" w:hAnsiTheme="minorHAnsi"/>
          <w:sz w:val="22"/>
          <w:szCs w:val="22"/>
        </w:rPr>
        <w:t>an visit, we will ask you to have</w:t>
      </w:r>
      <w:r w:rsidRPr="001E7F70">
        <w:rPr>
          <w:rFonts w:asciiTheme="minorHAnsi" w:hAnsiTheme="minorHAnsi"/>
          <w:sz w:val="22"/>
          <w:szCs w:val="22"/>
        </w:rPr>
        <w:t xml:space="preserve"> your blood drawn at the VA. This can take place anytime before the</w:t>
      </w:r>
      <w:r>
        <w:rPr>
          <w:rFonts w:asciiTheme="minorHAnsi" w:hAnsiTheme="minorHAnsi"/>
          <w:sz w:val="22"/>
          <w:szCs w:val="22"/>
        </w:rPr>
        <w:t xml:space="preserve"> first brain scan</w:t>
      </w:r>
      <w:r w:rsidRPr="001E7F70">
        <w:rPr>
          <w:rFonts w:asciiTheme="minorHAnsi" w:hAnsiTheme="minorHAnsi"/>
          <w:sz w:val="22"/>
          <w:szCs w:val="22"/>
        </w:rPr>
        <w:t>. The VA lab</w:t>
      </w:r>
      <w:r>
        <w:rPr>
          <w:rFonts w:asciiTheme="minorHAnsi" w:hAnsiTheme="minorHAnsi"/>
          <w:sz w:val="22"/>
          <w:szCs w:val="22"/>
        </w:rPr>
        <w:t>oratory</w:t>
      </w:r>
      <w:r w:rsidRPr="001E7F70">
        <w:rPr>
          <w:rFonts w:asciiTheme="minorHAnsi" w:hAnsiTheme="minorHAnsi"/>
          <w:sz w:val="22"/>
          <w:szCs w:val="22"/>
        </w:rPr>
        <w:t xml:space="preserve"> will draw about 2 tablespoons of blood for basic laboratory tests. </w:t>
      </w:r>
    </w:p>
    <w:p w14:paraId="57120F4F" w14:textId="77777777" w:rsidR="00FA372E" w:rsidRDefault="00FA372E" w:rsidP="00FA372E">
      <w:pPr>
        <w:numPr>
          <w:ilvl w:val="0"/>
          <w:numId w:val="2"/>
        </w:numPr>
        <w:spacing w:after="120"/>
        <w:outlineLvl w:val="0"/>
        <w:rPr>
          <w:rFonts w:asciiTheme="minorHAnsi" w:hAnsiTheme="minorHAnsi" w:cs="Arial"/>
          <w:bCs/>
          <w:sz w:val="22"/>
          <w:szCs w:val="22"/>
        </w:rPr>
      </w:pPr>
      <w:r w:rsidRPr="001E7F70">
        <w:rPr>
          <w:rFonts w:asciiTheme="minorHAnsi" w:hAnsiTheme="minorHAnsi" w:cs="Arial"/>
          <w:bCs/>
          <w:sz w:val="22"/>
          <w:szCs w:val="22"/>
        </w:rPr>
        <w:t xml:space="preserve">We </w:t>
      </w:r>
      <w:r>
        <w:rPr>
          <w:rFonts w:asciiTheme="minorHAnsi" w:hAnsiTheme="minorHAnsi" w:cs="Arial"/>
          <w:bCs/>
          <w:sz w:val="22"/>
          <w:szCs w:val="22"/>
        </w:rPr>
        <w:t xml:space="preserve">will </w:t>
      </w:r>
      <w:r w:rsidRPr="001E7F70">
        <w:rPr>
          <w:rFonts w:asciiTheme="minorHAnsi" w:hAnsiTheme="minorHAnsi" w:cs="Arial"/>
          <w:bCs/>
          <w:sz w:val="22"/>
          <w:szCs w:val="22"/>
        </w:rPr>
        <w:t>measure your weight and take vital signs, including blood pressure and heart rate.</w:t>
      </w:r>
    </w:p>
    <w:p w14:paraId="6AE21AEB" w14:textId="77777777" w:rsidR="00FA372E" w:rsidRPr="001E7F70" w:rsidRDefault="00FA372E" w:rsidP="00FA372E">
      <w:pPr>
        <w:numPr>
          <w:ilvl w:val="0"/>
          <w:numId w:val="2"/>
        </w:numPr>
        <w:spacing w:after="120"/>
        <w:outlineLvl w:val="0"/>
        <w:rPr>
          <w:rFonts w:asciiTheme="minorHAnsi" w:hAnsiTheme="minorHAnsi" w:cs="Arial"/>
          <w:bCs/>
          <w:sz w:val="22"/>
          <w:szCs w:val="22"/>
        </w:rPr>
      </w:pPr>
      <w:r>
        <w:rPr>
          <w:rFonts w:asciiTheme="minorHAnsi" w:hAnsiTheme="minorHAnsi" w:cs="Arial"/>
          <w:bCs/>
          <w:sz w:val="22"/>
          <w:szCs w:val="22"/>
        </w:rPr>
        <w:t>We will ask about any physical symptoms, or medication side effects you are having.</w:t>
      </w:r>
    </w:p>
    <w:p w14:paraId="7F2FA5AC" w14:textId="77777777" w:rsidR="00FA372E" w:rsidRPr="001E7F70" w:rsidRDefault="00FA372E" w:rsidP="00FA372E">
      <w:pPr>
        <w:numPr>
          <w:ilvl w:val="0"/>
          <w:numId w:val="2"/>
        </w:numPr>
        <w:spacing w:after="120"/>
        <w:rPr>
          <w:rFonts w:asciiTheme="minorHAnsi" w:hAnsiTheme="minorHAnsi" w:cs="Arial"/>
          <w:sz w:val="22"/>
          <w:szCs w:val="22"/>
        </w:rPr>
      </w:pPr>
      <w:r>
        <w:rPr>
          <w:rFonts w:asciiTheme="minorHAnsi" w:hAnsiTheme="minorHAnsi"/>
          <w:sz w:val="22"/>
          <w:szCs w:val="22"/>
        </w:rPr>
        <w:t>We</w:t>
      </w:r>
      <w:r w:rsidRPr="001E7F70">
        <w:rPr>
          <w:rFonts w:asciiTheme="minorHAnsi" w:hAnsiTheme="minorHAnsi"/>
          <w:sz w:val="22"/>
          <w:szCs w:val="22"/>
        </w:rPr>
        <w:t xml:space="preserve"> will ask you questions from questionnaires about your mood, suicidal thoughts and impulses, and, on your own, you will fill out similar questionnaires.</w:t>
      </w:r>
    </w:p>
    <w:p w14:paraId="61F3C4DF" w14:textId="77777777" w:rsidR="00FA372E" w:rsidRPr="006660B2" w:rsidRDefault="00FA372E" w:rsidP="00FA372E">
      <w:pPr>
        <w:numPr>
          <w:ilvl w:val="0"/>
          <w:numId w:val="2"/>
        </w:numPr>
        <w:spacing w:after="120"/>
        <w:rPr>
          <w:rFonts w:asciiTheme="minorHAnsi" w:hAnsiTheme="minorHAnsi" w:cs="Arial"/>
          <w:sz w:val="22"/>
          <w:szCs w:val="22"/>
        </w:rPr>
      </w:pPr>
      <w:r w:rsidRPr="001E7F70">
        <w:rPr>
          <w:rFonts w:asciiTheme="minorHAnsi" w:hAnsiTheme="minorHAnsi" w:cs="Arial"/>
          <w:sz w:val="22"/>
          <w:szCs w:val="22"/>
        </w:rPr>
        <w:t xml:space="preserve">We will </w:t>
      </w:r>
      <w:r>
        <w:rPr>
          <w:rFonts w:asciiTheme="minorHAnsi" w:hAnsiTheme="minorHAnsi" w:cs="Arial"/>
          <w:sz w:val="22"/>
          <w:szCs w:val="22"/>
        </w:rPr>
        <w:t>collect a urine sample for</w:t>
      </w:r>
      <w:r w:rsidRPr="001E7F70">
        <w:rPr>
          <w:rFonts w:asciiTheme="minorHAnsi" w:hAnsiTheme="minorHAnsi" w:cs="Arial"/>
          <w:sz w:val="22"/>
          <w:szCs w:val="22"/>
        </w:rPr>
        <w:t xml:space="preserve"> a urine drug test</w:t>
      </w:r>
      <w:r>
        <w:rPr>
          <w:rFonts w:asciiTheme="minorHAnsi" w:hAnsiTheme="minorHAnsi" w:cs="Arial"/>
          <w:sz w:val="22"/>
          <w:szCs w:val="22"/>
        </w:rPr>
        <w:t>,</w:t>
      </w:r>
      <w:r w:rsidRPr="001E7F70">
        <w:rPr>
          <w:rFonts w:asciiTheme="minorHAnsi" w:hAnsiTheme="minorHAnsi" w:cs="Arial"/>
          <w:sz w:val="22"/>
          <w:szCs w:val="22"/>
        </w:rPr>
        <w:t xml:space="preserve"> and</w:t>
      </w:r>
      <w:r>
        <w:rPr>
          <w:rFonts w:asciiTheme="minorHAnsi" w:hAnsiTheme="minorHAnsi" w:cs="Arial"/>
          <w:sz w:val="22"/>
          <w:szCs w:val="22"/>
        </w:rPr>
        <w:t xml:space="preserve"> urine</w:t>
      </w:r>
      <w:r w:rsidRPr="001E7F70">
        <w:rPr>
          <w:rFonts w:asciiTheme="minorHAnsi" w:hAnsiTheme="minorHAnsi" w:cs="Arial"/>
          <w:sz w:val="22"/>
          <w:szCs w:val="22"/>
        </w:rPr>
        <w:t xml:space="preserve"> pregnancy test (</w:t>
      </w:r>
      <w:r>
        <w:rPr>
          <w:rFonts w:asciiTheme="minorHAnsi" w:hAnsiTheme="minorHAnsi" w:cs="Arial"/>
          <w:sz w:val="22"/>
          <w:szCs w:val="22"/>
        </w:rPr>
        <w:t>for females</w:t>
      </w:r>
      <w:r w:rsidRPr="001E7F70">
        <w:rPr>
          <w:rFonts w:asciiTheme="minorHAnsi" w:hAnsiTheme="minorHAnsi" w:cs="Arial"/>
          <w:sz w:val="22"/>
          <w:szCs w:val="22"/>
        </w:rPr>
        <w:t>).</w:t>
      </w:r>
    </w:p>
    <w:p w14:paraId="5FD495EC" w14:textId="77777777" w:rsidR="00FA372E" w:rsidRPr="001E7F70" w:rsidRDefault="00FA372E" w:rsidP="00FA372E">
      <w:pPr>
        <w:numPr>
          <w:ilvl w:val="0"/>
          <w:numId w:val="2"/>
        </w:numPr>
        <w:spacing w:after="120"/>
        <w:rPr>
          <w:rFonts w:asciiTheme="minorHAnsi" w:hAnsiTheme="minorHAnsi" w:cs="Arial"/>
          <w:sz w:val="22"/>
          <w:szCs w:val="22"/>
        </w:rPr>
      </w:pPr>
      <w:r>
        <w:rPr>
          <w:rFonts w:asciiTheme="minorHAnsi" w:hAnsiTheme="minorHAnsi" w:cs="Arial"/>
          <w:sz w:val="22"/>
          <w:szCs w:val="22"/>
        </w:rPr>
        <w:t>You will have your</w:t>
      </w:r>
      <w:r w:rsidRPr="001E7F70">
        <w:rPr>
          <w:rFonts w:asciiTheme="minorHAnsi" w:hAnsiTheme="minorHAnsi" w:cs="Arial"/>
          <w:sz w:val="22"/>
          <w:szCs w:val="22"/>
        </w:rPr>
        <w:t xml:space="preserve"> first MRI/MRS brain scan, which may last up to 90 minutes.</w:t>
      </w:r>
    </w:p>
    <w:p w14:paraId="798862AF" w14:textId="77777777" w:rsidR="00FA372E" w:rsidRPr="001E7F70" w:rsidRDefault="00FA372E" w:rsidP="00FA372E">
      <w:pPr>
        <w:numPr>
          <w:ilvl w:val="0"/>
          <w:numId w:val="2"/>
        </w:numPr>
        <w:rPr>
          <w:rFonts w:asciiTheme="minorHAnsi" w:hAnsiTheme="minorHAnsi" w:cs="Arial"/>
          <w:sz w:val="22"/>
          <w:szCs w:val="22"/>
        </w:rPr>
      </w:pPr>
      <w:r w:rsidRPr="001E7F70">
        <w:rPr>
          <w:rFonts w:asciiTheme="minorHAnsi" w:hAnsiTheme="minorHAnsi" w:cs="Arial"/>
          <w:sz w:val="22"/>
          <w:szCs w:val="22"/>
        </w:rPr>
        <w:t>You will re</w:t>
      </w:r>
      <w:r>
        <w:rPr>
          <w:rFonts w:asciiTheme="minorHAnsi" w:hAnsiTheme="minorHAnsi" w:cs="Arial"/>
          <w:sz w:val="22"/>
          <w:szCs w:val="22"/>
        </w:rPr>
        <w:t>ceive your study medication. The dose of u</w:t>
      </w:r>
      <w:r w:rsidRPr="001E7F70">
        <w:rPr>
          <w:rFonts w:asciiTheme="minorHAnsi" w:hAnsiTheme="minorHAnsi" w:cs="Arial"/>
          <w:sz w:val="22"/>
          <w:szCs w:val="22"/>
        </w:rPr>
        <w:t>ridine or placebo is 2</w:t>
      </w:r>
      <w:r>
        <w:rPr>
          <w:rFonts w:asciiTheme="minorHAnsi" w:hAnsiTheme="minorHAnsi" w:cs="Arial"/>
          <w:sz w:val="22"/>
          <w:szCs w:val="22"/>
        </w:rPr>
        <w:t>,</w:t>
      </w:r>
      <w:r w:rsidRPr="001E7F70">
        <w:rPr>
          <w:rFonts w:asciiTheme="minorHAnsi" w:hAnsiTheme="minorHAnsi" w:cs="Arial"/>
          <w:sz w:val="22"/>
          <w:szCs w:val="22"/>
        </w:rPr>
        <w:t>000</w:t>
      </w:r>
      <w:r>
        <w:rPr>
          <w:rFonts w:asciiTheme="minorHAnsi" w:hAnsiTheme="minorHAnsi" w:cs="Arial"/>
          <w:sz w:val="22"/>
          <w:szCs w:val="22"/>
        </w:rPr>
        <w:t xml:space="preserve"> </w:t>
      </w:r>
      <w:r w:rsidRPr="001E7F70">
        <w:rPr>
          <w:rFonts w:asciiTheme="minorHAnsi" w:hAnsiTheme="minorHAnsi" w:cs="Arial"/>
          <w:sz w:val="22"/>
          <w:szCs w:val="22"/>
        </w:rPr>
        <w:t xml:space="preserve">mg per day </w:t>
      </w:r>
      <w:r>
        <w:rPr>
          <w:rFonts w:asciiTheme="minorHAnsi" w:hAnsiTheme="minorHAnsi" w:cs="Arial"/>
          <w:sz w:val="22"/>
          <w:szCs w:val="22"/>
        </w:rPr>
        <w:t xml:space="preserve">by mouth. </w:t>
      </w:r>
    </w:p>
    <w:p w14:paraId="003EDF9F" w14:textId="77777777" w:rsidR="00FA372E" w:rsidRPr="001E7F70" w:rsidRDefault="00FA372E" w:rsidP="00FA372E">
      <w:pPr>
        <w:ind w:left="720"/>
        <w:rPr>
          <w:rFonts w:asciiTheme="minorHAnsi" w:hAnsiTheme="minorHAnsi" w:cs="Arial"/>
          <w:sz w:val="22"/>
          <w:szCs w:val="22"/>
        </w:rPr>
      </w:pPr>
    </w:p>
    <w:p w14:paraId="0715769C" w14:textId="77777777" w:rsidR="00FA372E" w:rsidRPr="001E7F70" w:rsidRDefault="00FA372E" w:rsidP="00FA372E">
      <w:pPr>
        <w:spacing w:after="120"/>
        <w:rPr>
          <w:rFonts w:asciiTheme="minorHAnsi" w:hAnsiTheme="minorHAnsi"/>
          <w:sz w:val="22"/>
          <w:szCs w:val="22"/>
          <w:u w:val="single"/>
        </w:rPr>
      </w:pPr>
      <w:r>
        <w:rPr>
          <w:rFonts w:asciiTheme="minorHAnsi" w:hAnsiTheme="minorHAnsi"/>
          <w:sz w:val="22"/>
          <w:szCs w:val="22"/>
          <w:u w:val="single"/>
        </w:rPr>
        <w:t xml:space="preserve">Week 1 Visit: </w:t>
      </w:r>
      <w:r w:rsidRPr="001E7F70">
        <w:rPr>
          <w:rFonts w:asciiTheme="minorHAnsi" w:hAnsiTheme="minorHAnsi"/>
          <w:sz w:val="22"/>
          <w:szCs w:val="22"/>
          <w:u w:val="single"/>
        </w:rPr>
        <w:t xml:space="preserve">Second </w:t>
      </w:r>
      <w:r>
        <w:rPr>
          <w:rFonts w:asciiTheme="minorHAnsi" w:hAnsiTheme="minorHAnsi"/>
          <w:sz w:val="22"/>
          <w:szCs w:val="22"/>
          <w:u w:val="single"/>
        </w:rPr>
        <w:t xml:space="preserve">MRI/MRS </w:t>
      </w:r>
      <w:r w:rsidRPr="001E7F70">
        <w:rPr>
          <w:rFonts w:asciiTheme="minorHAnsi" w:hAnsiTheme="minorHAnsi"/>
          <w:sz w:val="22"/>
          <w:szCs w:val="22"/>
          <w:u w:val="single"/>
        </w:rPr>
        <w:t>Brain Scan (~3</w:t>
      </w:r>
      <w:r>
        <w:rPr>
          <w:rFonts w:asciiTheme="minorHAnsi" w:hAnsiTheme="minorHAnsi"/>
          <w:sz w:val="22"/>
          <w:szCs w:val="22"/>
          <w:u w:val="single"/>
        </w:rPr>
        <w:t>.5</w:t>
      </w:r>
      <w:r w:rsidRPr="001E7F70">
        <w:rPr>
          <w:rFonts w:asciiTheme="minorHAnsi" w:hAnsiTheme="minorHAnsi"/>
          <w:sz w:val="22"/>
          <w:szCs w:val="22"/>
          <w:u w:val="single"/>
        </w:rPr>
        <w:t xml:space="preserve"> hours)</w:t>
      </w:r>
    </w:p>
    <w:p w14:paraId="5D73F9B7" w14:textId="77777777" w:rsidR="00FA372E" w:rsidRDefault="00FA372E" w:rsidP="00FA372E">
      <w:pPr>
        <w:numPr>
          <w:ilvl w:val="0"/>
          <w:numId w:val="3"/>
        </w:numPr>
        <w:spacing w:after="120"/>
        <w:outlineLvl w:val="0"/>
        <w:rPr>
          <w:rFonts w:asciiTheme="minorHAnsi" w:hAnsiTheme="minorHAnsi" w:cs="Arial"/>
          <w:bCs/>
          <w:sz w:val="22"/>
          <w:szCs w:val="22"/>
        </w:rPr>
      </w:pPr>
      <w:r w:rsidRPr="001E7F70">
        <w:rPr>
          <w:rFonts w:asciiTheme="minorHAnsi" w:hAnsiTheme="minorHAnsi" w:cs="Arial"/>
          <w:bCs/>
          <w:sz w:val="22"/>
          <w:szCs w:val="22"/>
        </w:rPr>
        <w:t xml:space="preserve">We </w:t>
      </w:r>
      <w:r>
        <w:rPr>
          <w:rFonts w:asciiTheme="minorHAnsi" w:hAnsiTheme="minorHAnsi" w:cs="Arial"/>
          <w:bCs/>
          <w:sz w:val="22"/>
          <w:szCs w:val="22"/>
        </w:rPr>
        <w:t xml:space="preserve">will </w:t>
      </w:r>
      <w:r w:rsidRPr="001E7F70">
        <w:rPr>
          <w:rFonts w:asciiTheme="minorHAnsi" w:hAnsiTheme="minorHAnsi" w:cs="Arial"/>
          <w:bCs/>
          <w:sz w:val="22"/>
          <w:szCs w:val="22"/>
        </w:rPr>
        <w:t>measure your weight and take vital signs, including blood pressure and heart rate.</w:t>
      </w:r>
    </w:p>
    <w:p w14:paraId="453FCECB" w14:textId="77777777" w:rsidR="00FA372E" w:rsidRPr="00E06F06" w:rsidRDefault="00FA372E" w:rsidP="00FA372E">
      <w:pPr>
        <w:numPr>
          <w:ilvl w:val="0"/>
          <w:numId w:val="3"/>
        </w:numPr>
        <w:spacing w:after="120"/>
        <w:outlineLvl w:val="0"/>
        <w:rPr>
          <w:rFonts w:asciiTheme="minorHAnsi" w:hAnsiTheme="minorHAnsi" w:cs="Arial"/>
          <w:bCs/>
          <w:sz w:val="22"/>
          <w:szCs w:val="22"/>
        </w:rPr>
      </w:pPr>
      <w:r>
        <w:rPr>
          <w:rFonts w:asciiTheme="minorHAnsi" w:hAnsiTheme="minorHAnsi" w:cs="Arial"/>
          <w:bCs/>
          <w:sz w:val="22"/>
          <w:szCs w:val="22"/>
        </w:rPr>
        <w:t>We will ask about any physical symptoms, or medication side effects you are having.</w:t>
      </w:r>
    </w:p>
    <w:p w14:paraId="3BED0CD3" w14:textId="77777777" w:rsidR="00FA372E" w:rsidRPr="001E7F70" w:rsidRDefault="00FA372E" w:rsidP="00FA372E">
      <w:pPr>
        <w:numPr>
          <w:ilvl w:val="0"/>
          <w:numId w:val="3"/>
        </w:numPr>
        <w:spacing w:after="120"/>
        <w:rPr>
          <w:rFonts w:asciiTheme="minorHAnsi" w:hAnsiTheme="minorHAnsi" w:cs="Arial"/>
          <w:sz w:val="22"/>
          <w:szCs w:val="22"/>
        </w:rPr>
      </w:pPr>
      <w:r>
        <w:rPr>
          <w:rFonts w:asciiTheme="minorHAnsi" w:hAnsiTheme="minorHAnsi"/>
          <w:sz w:val="22"/>
          <w:szCs w:val="22"/>
        </w:rPr>
        <w:t xml:space="preserve">We will </w:t>
      </w:r>
      <w:r w:rsidRPr="001E7F70">
        <w:rPr>
          <w:rFonts w:asciiTheme="minorHAnsi" w:hAnsiTheme="minorHAnsi"/>
          <w:sz w:val="22"/>
          <w:szCs w:val="22"/>
        </w:rPr>
        <w:t>ask you questions from questionnaires about your mood, suicidal thoughts and impulses, and, on your own, you will fill out similar questionnaires.</w:t>
      </w:r>
    </w:p>
    <w:p w14:paraId="1011D4A5" w14:textId="77777777" w:rsidR="00FA372E" w:rsidRPr="006660B2" w:rsidRDefault="00FA372E" w:rsidP="00FA372E">
      <w:pPr>
        <w:numPr>
          <w:ilvl w:val="0"/>
          <w:numId w:val="3"/>
        </w:numPr>
        <w:spacing w:after="120"/>
        <w:rPr>
          <w:rFonts w:asciiTheme="minorHAnsi" w:hAnsiTheme="minorHAnsi" w:cs="Arial"/>
          <w:sz w:val="22"/>
          <w:szCs w:val="22"/>
        </w:rPr>
      </w:pPr>
      <w:r w:rsidRPr="001E7F70">
        <w:rPr>
          <w:rFonts w:asciiTheme="minorHAnsi" w:hAnsiTheme="minorHAnsi" w:cs="Arial"/>
          <w:sz w:val="22"/>
          <w:szCs w:val="22"/>
        </w:rPr>
        <w:t xml:space="preserve">We will </w:t>
      </w:r>
      <w:r>
        <w:rPr>
          <w:rFonts w:asciiTheme="minorHAnsi" w:hAnsiTheme="minorHAnsi" w:cs="Arial"/>
          <w:sz w:val="22"/>
          <w:szCs w:val="22"/>
        </w:rPr>
        <w:t>collect a urine sample for</w:t>
      </w:r>
      <w:r w:rsidRPr="001E7F70">
        <w:rPr>
          <w:rFonts w:asciiTheme="minorHAnsi" w:hAnsiTheme="minorHAnsi" w:cs="Arial"/>
          <w:sz w:val="22"/>
          <w:szCs w:val="22"/>
        </w:rPr>
        <w:t xml:space="preserve"> a urine drug test</w:t>
      </w:r>
      <w:r>
        <w:rPr>
          <w:rFonts w:asciiTheme="minorHAnsi" w:hAnsiTheme="minorHAnsi" w:cs="Arial"/>
          <w:sz w:val="22"/>
          <w:szCs w:val="22"/>
        </w:rPr>
        <w:t xml:space="preserve">, and urine </w:t>
      </w:r>
      <w:r w:rsidRPr="001E7F70">
        <w:rPr>
          <w:rFonts w:asciiTheme="minorHAnsi" w:hAnsiTheme="minorHAnsi" w:cs="Arial"/>
          <w:sz w:val="22"/>
          <w:szCs w:val="22"/>
        </w:rPr>
        <w:t>pregnancy test (</w:t>
      </w:r>
      <w:r>
        <w:rPr>
          <w:rFonts w:asciiTheme="minorHAnsi" w:hAnsiTheme="minorHAnsi" w:cs="Arial"/>
          <w:sz w:val="22"/>
          <w:szCs w:val="22"/>
        </w:rPr>
        <w:t>for females</w:t>
      </w:r>
      <w:r w:rsidRPr="001E7F70">
        <w:rPr>
          <w:rFonts w:asciiTheme="minorHAnsi" w:hAnsiTheme="minorHAnsi" w:cs="Arial"/>
          <w:sz w:val="22"/>
          <w:szCs w:val="22"/>
        </w:rPr>
        <w:t>).</w:t>
      </w:r>
    </w:p>
    <w:p w14:paraId="17177730" w14:textId="77777777" w:rsidR="00FA372E" w:rsidRPr="001E7F70" w:rsidRDefault="00FA372E" w:rsidP="00FA372E">
      <w:pPr>
        <w:numPr>
          <w:ilvl w:val="0"/>
          <w:numId w:val="3"/>
        </w:numPr>
        <w:spacing w:after="120"/>
        <w:rPr>
          <w:rFonts w:asciiTheme="minorHAnsi" w:hAnsiTheme="minorHAnsi" w:cs="Arial"/>
          <w:sz w:val="22"/>
          <w:szCs w:val="22"/>
        </w:rPr>
      </w:pPr>
      <w:r w:rsidRPr="001E7F70">
        <w:rPr>
          <w:rFonts w:asciiTheme="minorHAnsi" w:hAnsiTheme="minorHAnsi" w:cs="Arial"/>
          <w:sz w:val="22"/>
          <w:szCs w:val="22"/>
        </w:rPr>
        <w:t>You will have the second MRI/MRS brain scan, w</w:t>
      </w:r>
      <w:r>
        <w:rPr>
          <w:rFonts w:asciiTheme="minorHAnsi" w:hAnsiTheme="minorHAnsi" w:cs="Arial"/>
          <w:sz w:val="22"/>
          <w:szCs w:val="22"/>
        </w:rPr>
        <w:t>hich may last up to 90 minutes.</w:t>
      </w:r>
    </w:p>
    <w:p w14:paraId="7A443D95" w14:textId="77777777" w:rsidR="00FA372E" w:rsidRPr="001E7F70" w:rsidRDefault="00FA372E" w:rsidP="00FA372E">
      <w:pPr>
        <w:numPr>
          <w:ilvl w:val="0"/>
          <w:numId w:val="3"/>
        </w:numPr>
        <w:rPr>
          <w:rFonts w:asciiTheme="minorHAnsi" w:hAnsiTheme="minorHAnsi" w:cs="Arial"/>
          <w:sz w:val="22"/>
          <w:szCs w:val="22"/>
        </w:rPr>
      </w:pPr>
      <w:r>
        <w:rPr>
          <w:rFonts w:asciiTheme="minorHAnsi" w:hAnsiTheme="minorHAnsi" w:cs="Arial"/>
          <w:sz w:val="22"/>
          <w:szCs w:val="22"/>
        </w:rPr>
        <w:t>We will count</w:t>
      </w:r>
      <w:r w:rsidRPr="001E7F70">
        <w:rPr>
          <w:rFonts w:asciiTheme="minorHAnsi" w:hAnsiTheme="minorHAnsi" w:cs="Arial"/>
          <w:sz w:val="22"/>
          <w:szCs w:val="22"/>
        </w:rPr>
        <w:t xml:space="preserve"> the leftover study medication, and provide new medication.</w:t>
      </w:r>
    </w:p>
    <w:p w14:paraId="26FB7278" w14:textId="77777777" w:rsidR="00FA372E" w:rsidRPr="001E7F70" w:rsidRDefault="00FA372E" w:rsidP="00FA372E">
      <w:pPr>
        <w:rPr>
          <w:rFonts w:asciiTheme="minorHAnsi" w:hAnsiTheme="minorHAnsi" w:cs="Arial"/>
          <w:sz w:val="22"/>
          <w:szCs w:val="22"/>
          <w:u w:val="single"/>
        </w:rPr>
      </w:pPr>
    </w:p>
    <w:p w14:paraId="17632A75" w14:textId="77777777" w:rsidR="00FA372E" w:rsidRPr="001E7F70" w:rsidRDefault="00FA372E" w:rsidP="00FA372E">
      <w:pPr>
        <w:spacing w:after="120"/>
        <w:rPr>
          <w:rFonts w:asciiTheme="minorHAnsi" w:hAnsiTheme="minorHAnsi" w:cs="Arial"/>
          <w:sz w:val="22"/>
          <w:szCs w:val="22"/>
          <w:u w:val="single"/>
        </w:rPr>
      </w:pPr>
      <w:r w:rsidRPr="001E7F70">
        <w:rPr>
          <w:rFonts w:asciiTheme="minorHAnsi" w:hAnsiTheme="minorHAnsi" w:cs="Arial"/>
          <w:sz w:val="22"/>
          <w:szCs w:val="22"/>
          <w:u w:val="single"/>
        </w:rPr>
        <w:t>We</w:t>
      </w:r>
      <w:r>
        <w:rPr>
          <w:rFonts w:asciiTheme="minorHAnsi" w:hAnsiTheme="minorHAnsi" w:cs="Arial"/>
          <w:sz w:val="22"/>
          <w:szCs w:val="22"/>
          <w:u w:val="single"/>
        </w:rPr>
        <w:t>ek</w:t>
      </w:r>
      <w:r w:rsidRPr="001E7F70">
        <w:rPr>
          <w:rFonts w:asciiTheme="minorHAnsi" w:hAnsiTheme="minorHAnsi" w:cs="Arial"/>
          <w:sz w:val="22"/>
          <w:szCs w:val="22"/>
          <w:u w:val="single"/>
        </w:rPr>
        <w:t xml:space="preserve"> 2, 3, and 4</w:t>
      </w:r>
      <w:r>
        <w:rPr>
          <w:rFonts w:asciiTheme="minorHAnsi" w:hAnsiTheme="minorHAnsi" w:cs="Arial"/>
          <w:sz w:val="22"/>
          <w:szCs w:val="22"/>
          <w:u w:val="single"/>
        </w:rPr>
        <w:t>: Treatment Visits</w:t>
      </w:r>
      <w:r w:rsidRPr="001E7F70">
        <w:rPr>
          <w:rFonts w:asciiTheme="minorHAnsi" w:hAnsiTheme="minorHAnsi" w:cs="Arial"/>
          <w:sz w:val="22"/>
          <w:szCs w:val="22"/>
          <w:u w:val="single"/>
        </w:rPr>
        <w:t xml:space="preserve"> (~1.5 hours)</w:t>
      </w:r>
    </w:p>
    <w:p w14:paraId="52607B35" w14:textId="77777777" w:rsidR="00FA372E" w:rsidRDefault="00FA372E" w:rsidP="00FA372E">
      <w:pPr>
        <w:numPr>
          <w:ilvl w:val="0"/>
          <w:numId w:val="4"/>
        </w:numPr>
        <w:spacing w:after="120"/>
        <w:outlineLvl w:val="0"/>
        <w:rPr>
          <w:rFonts w:asciiTheme="minorHAnsi" w:hAnsiTheme="minorHAnsi" w:cs="Arial"/>
          <w:bCs/>
          <w:sz w:val="22"/>
          <w:szCs w:val="22"/>
        </w:rPr>
      </w:pPr>
      <w:r w:rsidRPr="001E7F70">
        <w:rPr>
          <w:rFonts w:asciiTheme="minorHAnsi" w:hAnsiTheme="minorHAnsi" w:cs="Arial"/>
          <w:bCs/>
          <w:sz w:val="22"/>
          <w:szCs w:val="22"/>
        </w:rPr>
        <w:t xml:space="preserve">We </w:t>
      </w:r>
      <w:r>
        <w:rPr>
          <w:rFonts w:asciiTheme="minorHAnsi" w:hAnsiTheme="minorHAnsi" w:cs="Arial"/>
          <w:bCs/>
          <w:sz w:val="22"/>
          <w:szCs w:val="22"/>
        </w:rPr>
        <w:t xml:space="preserve">will </w:t>
      </w:r>
      <w:r w:rsidRPr="001E7F70">
        <w:rPr>
          <w:rFonts w:asciiTheme="minorHAnsi" w:hAnsiTheme="minorHAnsi" w:cs="Arial"/>
          <w:bCs/>
          <w:sz w:val="22"/>
          <w:szCs w:val="22"/>
        </w:rPr>
        <w:t>measure your weight and take vital signs, including blood pressure and heart rate.</w:t>
      </w:r>
    </w:p>
    <w:p w14:paraId="5A637CA4" w14:textId="77777777" w:rsidR="00FA372E" w:rsidRPr="00CD6CFE" w:rsidRDefault="00FA372E" w:rsidP="00FA372E">
      <w:pPr>
        <w:numPr>
          <w:ilvl w:val="0"/>
          <w:numId w:val="4"/>
        </w:numPr>
        <w:spacing w:after="120"/>
        <w:outlineLvl w:val="0"/>
        <w:rPr>
          <w:rFonts w:asciiTheme="minorHAnsi" w:hAnsiTheme="minorHAnsi" w:cs="Arial"/>
          <w:bCs/>
          <w:sz w:val="22"/>
          <w:szCs w:val="22"/>
        </w:rPr>
      </w:pPr>
      <w:r>
        <w:rPr>
          <w:rFonts w:asciiTheme="minorHAnsi" w:hAnsiTheme="minorHAnsi" w:cs="Arial"/>
          <w:bCs/>
          <w:sz w:val="22"/>
          <w:szCs w:val="22"/>
        </w:rPr>
        <w:t>We will ask about any physical symptoms, or medication side effects you are having.</w:t>
      </w:r>
    </w:p>
    <w:p w14:paraId="35B177FF" w14:textId="77777777" w:rsidR="00FA372E" w:rsidRDefault="00FA372E" w:rsidP="00FA372E">
      <w:pPr>
        <w:numPr>
          <w:ilvl w:val="0"/>
          <w:numId w:val="4"/>
        </w:numPr>
        <w:spacing w:after="120"/>
        <w:outlineLvl w:val="0"/>
        <w:rPr>
          <w:rFonts w:asciiTheme="minorHAnsi" w:hAnsiTheme="minorHAnsi" w:cs="Arial"/>
          <w:bCs/>
          <w:sz w:val="22"/>
          <w:szCs w:val="22"/>
        </w:rPr>
      </w:pPr>
      <w:r w:rsidRPr="001E7F70">
        <w:rPr>
          <w:rFonts w:asciiTheme="minorHAnsi" w:hAnsiTheme="minorHAnsi"/>
          <w:sz w:val="22"/>
          <w:szCs w:val="22"/>
        </w:rPr>
        <w:t>We will ask you questions from questionnaires about your mood, suicidal thoughts and impulses, and, on your own, you will fill out similar questionnaires.</w:t>
      </w:r>
    </w:p>
    <w:p w14:paraId="745531FF" w14:textId="77777777" w:rsidR="00FA372E" w:rsidRPr="00CD6CFE" w:rsidRDefault="00FA372E" w:rsidP="00FA372E">
      <w:pPr>
        <w:numPr>
          <w:ilvl w:val="0"/>
          <w:numId w:val="4"/>
        </w:numPr>
        <w:spacing w:after="120"/>
        <w:outlineLvl w:val="0"/>
        <w:rPr>
          <w:rFonts w:asciiTheme="minorHAnsi" w:hAnsiTheme="minorHAnsi" w:cs="Arial"/>
          <w:bCs/>
          <w:sz w:val="22"/>
          <w:szCs w:val="22"/>
        </w:rPr>
      </w:pPr>
      <w:r>
        <w:rPr>
          <w:rFonts w:asciiTheme="minorHAnsi" w:hAnsiTheme="minorHAnsi" w:cs="Arial"/>
          <w:sz w:val="22"/>
          <w:szCs w:val="22"/>
        </w:rPr>
        <w:t xml:space="preserve">We will count the </w:t>
      </w:r>
      <w:r w:rsidRPr="00CD6CFE">
        <w:rPr>
          <w:rFonts w:asciiTheme="minorHAnsi" w:hAnsiTheme="minorHAnsi" w:cs="Arial"/>
          <w:sz w:val="22"/>
          <w:szCs w:val="22"/>
        </w:rPr>
        <w:t>leftover study medication, and provide new medication at the Week 2 and Week 3 visits. At the Week 4 visit, we collect the leftover study medicatio</w:t>
      </w:r>
      <w:r>
        <w:rPr>
          <w:rFonts w:asciiTheme="minorHAnsi" w:hAnsiTheme="minorHAnsi" w:cs="Arial"/>
          <w:sz w:val="22"/>
          <w:szCs w:val="22"/>
        </w:rPr>
        <w:t>n. The clinical trial lasts 4 weeks, so no new medication will be</w:t>
      </w:r>
      <w:r w:rsidRPr="00CD6CFE">
        <w:rPr>
          <w:rFonts w:asciiTheme="minorHAnsi" w:hAnsiTheme="minorHAnsi" w:cs="Arial"/>
          <w:sz w:val="22"/>
          <w:szCs w:val="22"/>
        </w:rPr>
        <w:t xml:space="preserve"> provided at the Week 4 visit.</w:t>
      </w:r>
    </w:p>
    <w:p w14:paraId="036C04F8" w14:textId="77777777" w:rsidR="00FA372E" w:rsidRPr="001E7F70" w:rsidRDefault="00FA372E" w:rsidP="00FA372E">
      <w:pPr>
        <w:ind w:left="720"/>
        <w:rPr>
          <w:rFonts w:asciiTheme="minorHAnsi" w:hAnsiTheme="minorHAnsi" w:cs="Arial"/>
          <w:sz w:val="22"/>
          <w:szCs w:val="22"/>
        </w:rPr>
      </w:pPr>
    </w:p>
    <w:p w14:paraId="62073EFC" w14:textId="77777777" w:rsidR="00FA372E" w:rsidRDefault="00FA372E" w:rsidP="00FA372E">
      <w:pPr>
        <w:spacing w:after="120"/>
        <w:rPr>
          <w:rFonts w:asciiTheme="minorHAnsi" w:hAnsiTheme="minorHAnsi" w:cs="Arial"/>
          <w:sz w:val="22"/>
          <w:szCs w:val="22"/>
          <w:u w:val="single"/>
        </w:rPr>
      </w:pPr>
      <w:r>
        <w:rPr>
          <w:rFonts w:asciiTheme="minorHAnsi" w:hAnsiTheme="minorHAnsi" w:cs="Arial"/>
          <w:sz w:val="22"/>
          <w:szCs w:val="22"/>
          <w:u w:val="single"/>
        </w:rPr>
        <w:t>Week 5: Follow-Up Safety Visit (~1.5 hours)</w:t>
      </w:r>
    </w:p>
    <w:p w14:paraId="4B083FC9" w14:textId="77777777" w:rsidR="00FA372E" w:rsidRPr="003F1E2A" w:rsidRDefault="00FA372E" w:rsidP="00FA372E">
      <w:pPr>
        <w:spacing w:after="120"/>
        <w:rPr>
          <w:rFonts w:asciiTheme="minorHAnsi" w:hAnsiTheme="minorHAnsi"/>
          <w:sz w:val="22"/>
          <w:szCs w:val="22"/>
        </w:rPr>
      </w:pPr>
      <w:r>
        <w:rPr>
          <w:rFonts w:asciiTheme="minorHAnsi" w:hAnsiTheme="minorHAnsi"/>
          <w:sz w:val="22"/>
          <w:szCs w:val="22"/>
        </w:rPr>
        <w:t xml:space="preserve">This visit happens one week after you have stopped taking study medication. We will ask you to have </w:t>
      </w:r>
      <w:r w:rsidRPr="001E7F70">
        <w:rPr>
          <w:rFonts w:asciiTheme="minorHAnsi" w:hAnsiTheme="minorHAnsi"/>
          <w:sz w:val="22"/>
          <w:szCs w:val="22"/>
        </w:rPr>
        <w:t>your blood drawn at the VA</w:t>
      </w:r>
      <w:r>
        <w:rPr>
          <w:rFonts w:asciiTheme="minorHAnsi" w:hAnsiTheme="minorHAnsi"/>
          <w:sz w:val="22"/>
          <w:szCs w:val="22"/>
        </w:rPr>
        <w:t>, before the Week 5 follow-up visit</w:t>
      </w:r>
      <w:r w:rsidRPr="001E7F70">
        <w:rPr>
          <w:rFonts w:asciiTheme="minorHAnsi" w:hAnsiTheme="minorHAnsi"/>
          <w:sz w:val="22"/>
          <w:szCs w:val="22"/>
        </w:rPr>
        <w:t>. The VA lab</w:t>
      </w:r>
      <w:r>
        <w:rPr>
          <w:rFonts w:asciiTheme="minorHAnsi" w:hAnsiTheme="minorHAnsi"/>
          <w:sz w:val="22"/>
          <w:szCs w:val="22"/>
        </w:rPr>
        <w:t>oratory</w:t>
      </w:r>
      <w:r w:rsidRPr="001E7F70">
        <w:rPr>
          <w:rFonts w:asciiTheme="minorHAnsi" w:hAnsiTheme="minorHAnsi"/>
          <w:sz w:val="22"/>
          <w:szCs w:val="22"/>
        </w:rPr>
        <w:t xml:space="preserve"> will draw about 2 tablespoons of blood fo</w:t>
      </w:r>
      <w:r>
        <w:rPr>
          <w:rFonts w:asciiTheme="minorHAnsi" w:hAnsiTheme="minorHAnsi"/>
          <w:sz w:val="22"/>
          <w:szCs w:val="22"/>
        </w:rPr>
        <w:t>r basic laboratory tests.</w:t>
      </w:r>
    </w:p>
    <w:p w14:paraId="1683CDA0" w14:textId="77777777" w:rsidR="00FA372E" w:rsidRPr="006A3852" w:rsidRDefault="00FA372E" w:rsidP="00FA372E">
      <w:pPr>
        <w:numPr>
          <w:ilvl w:val="0"/>
          <w:numId w:val="5"/>
        </w:numPr>
        <w:spacing w:after="120"/>
        <w:rPr>
          <w:rFonts w:asciiTheme="minorHAnsi" w:hAnsiTheme="minorHAnsi" w:cs="Arial"/>
          <w:sz w:val="22"/>
          <w:szCs w:val="22"/>
        </w:rPr>
      </w:pPr>
      <w:r>
        <w:rPr>
          <w:rFonts w:asciiTheme="minorHAnsi" w:hAnsiTheme="minorHAnsi" w:cs="Arial"/>
          <w:bCs/>
          <w:sz w:val="22"/>
          <w:szCs w:val="22"/>
        </w:rPr>
        <w:lastRenderedPageBreak/>
        <w:t xml:space="preserve">We will </w:t>
      </w:r>
      <w:r w:rsidRPr="001E7F70">
        <w:rPr>
          <w:rFonts w:asciiTheme="minorHAnsi" w:hAnsiTheme="minorHAnsi" w:cs="Arial"/>
          <w:bCs/>
          <w:sz w:val="22"/>
          <w:szCs w:val="22"/>
        </w:rPr>
        <w:t>measure your weight and take vital signs, including blood pressure and heart rate.</w:t>
      </w:r>
    </w:p>
    <w:p w14:paraId="5974312A" w14:textId="77777777" w:rsidR="00FA372E" w:rsidRDefault="00FA372E" w:rsidP="00FA372E">
      <w:pPr>
        <w:numPr>
          <w:ilvl w:val="0"/>
          <w:numId w:val="5"/>
        </w:numPr>
        <w:spacing w:after="120"/>
        <w:outlineLvl w:val="0"/>
        <w:rPr>
          <w:rFonts w:asciiTheme="minorHAnsi" w:hAnsiTheme="minorHAnsi" w:cs="Arial"/>
          <w:bCs/>
          <w:sz w:val="22"/>
          <w:szCs w:val="22"/>
        </w:rPr>
      </w:pPr>
      <w:r>
        <w:rPr>
          <w:rFonts w:asciiTheme="minorHAnsi" w:hAnsiTheme="minorHAnsi" w:cs="Arial"/>
          <w:bCs/>
          <w:sz w:val="22"/>
          <w:szCs w:val="22"/>
        </w:rPr>
        <w:t>We will ask about any physical symptoms, or medication side effects you are having.</w:t>
      </w:r>
    </w:p>
    <w:p w14:paraId="598F0162" w14:textId="77777777" w:rsidR="00FA372E" w:rsidRPr="006A3852" w:rsidRDefault="00FA372E" w:rsidP="00FA372E">
      <w:pPr>
        <w:numPr>
          <w:ilvl w:val="0"/>
          <w:numId w:val="5"/>
        </w:numPr>
        <w:spacing w:after="120"/>
        <w:outlineLvl w:val="0"/>
        <w:rPr>
          <w:rFonts w:asciiTheme="minorHAnsi" w:hAnsiTheme="minorHAnsi" w:cs="Arial"/>
          <w:bCs/>
          <w:sz w:val="22"/>
          <w:szCs w:val="22"/>
        </w:rPr>
      </w:pPr>
      <w:r w:rsidRPr="001E7F70">
        <w:rPr>
          <w:rFonts w:asciiTheme="minorHAnsi" w:hAnsiTheme="minorHAnsi"/>
          <w:sz w:val="22"/>
          <w:szCs w:val="22"/>
        </w:rPr>
        <w:t>We will ask you questions from questionnaires about your mood, suicidal thoughts and impulses, and, on your own, you will fill out similar questionnaires.</w:t>
      </w:r>
    </w:p>
    <w:p w14:paraId="5E34E05F" w14:textId="77777777" w:rsidR="00FA372E" w:rsidRDefault="00FA372E" w:rsidP="00FA372E">
      <w:pPr>
        <w:numPr>
          <w:ilvl w:val="0"/>
          <w:numId w:val="5"/>
        </w:numPr>
        <w:rPr>
          <w:rFonts w:asciiTheme="minorHAnsi" w:hAnsiTheme="minorHAnsi" w:cs="Arial"/>
          <w:sz w:val="22"/>
          <w:szCs w:val="22"/>
        </w:rPr>
      </w:pPr>
      <w:r>
        <w:rPr>
          <w:rFonts w:asciiTheme="minorHAnsi" w:hAnsiTheme="minorHAnsi" w:cs="Arial"/>
          <w:sz w:val="22"/>
          <w:szCs w:val="22"/>
        </w:rPr>
        <w:t>We will summarize your participation in the study, and discuss plans for ongoing clinical care at the VA.</w:t>
      </w:r>
    </w:p>
    <w:p w14:paraId="2D907933" w14:textId="77777777" w:rsidR="00FA372E" w:rsidRPr="001E7F70" w:rsidRDefault="00FA372E" w:rsidP="00FA372E">
      <w:pPr>
        <w:rPr>
          <w:rFonts w:asciiTheme="minorHAnsi" w:hAnsiTheme="minorHAnsi"/>
          <w:sz w:val="22"/>
          <w:szCs w:val="22"/>
        </w:rPr>
      </w:pPr>
    </w:p>
    <w:p w14:paraId="1A866775" w14:textId="77777777" w:rsidR="00FA372E" w:rsidRPr="001E7F70" w:rsidRDefault="00FA372E" w:rsidP="00FA372E">
      <w:pPr>
        <w:spacing w:after="120"/>
        <w:rPr>
          <w:rFonts w:asciiTheme="minorHAnsi" w:hAnsiTheme="minorHAnsi"/>
          <w:sz w:val="22"/>
          <w:szCs w:val="22"/>
          <w:u w:val="single"/>
        </w:rPr>
      </w:pPr>
      <w:r>
        <w:rPr>
          <w:rFonts w:asciiTheme="minorHAnsi" w:hAnsiTheme="minorHAnsi"/>
          <w:sz w:val="22"/>
          <w:szCs w:val="22"/>
          <w:u w:val="single"/>
        </w:rPr>
        <w:t xml:space="preserve">The </w:t>
      </w:r>
      <w:r w:rsidRPr="001E7F70">
        <w:rPr>
          <w:rFonts w:asciiTheme="minorHAnsi" w:hAnsiTheme="minorHAnsi"/>
          <w:sz w:val="22"/>
          <w:szCs w:val="22"/>
          <w:u w:val="single"/>
        </w:rPr>
        <w:t xml:space="preserve">MRI and MRS </w:t>
      </w:r>
      <w:r>
        <w:rPr>
          <w:rFonts w:asciiTheme="minorHAnsi" w:hAnsiTheme="minorHAnsi"/>
          <w:sz w:val="22"/>
          <w:szCs w:val="22"/>
          <w:u w:val="single"/>
        </w:rPr>
        <w:t xml:space="preserve">Brain Imaging </w:t>
      </w:r>
      <w:r w:rsidRPr="001E7F70">
        <w:rPr>
          <w:rFonts w:asciiTheme="minorHAnsi" w:hAnsiTheme="minorHAnsi"/>
          <w:sz w:val="22"/>
          <w:szCs w:val="22"/>
          <w:u w:val="single"/>
        </w:rPr>
        <w:t>Procedur</w:t>
      </w:r>
      <w:r>
        <w:rPr>
          <w:rFonts w:asciiTheme="minorHAnsi" w:hAnsiTheme="minorHAnsi"/>
          <w:sz w:val="22"/>
          <w:szCs w:val="22"/>
          <w:u w:val="single"/>
        </w:rPr>
        <w:t>es</w:t>
      </w:r>
    </w:p>
    <w:p w14:paraId="313BA362" w14:textId="77777777" w:rsidR="00FA372E" w:rsidRPr="001E7F70" w:rsidRDefault="00FA372E" w:rsidP="00FA372E">
      <w:pPr>
        <w:rPr>
          <w:rFonts w:asciiTheme="minorHAnsi" w:hAnsiTheme="minorHAnsi"/>
          <w:sz w:val="22"/>
          <w:szCs w:val="22"/>
        </w:rPr>
      </w:pPr>
      <w:r w:rsidRPr="001E7F70">
        <w:rPr>
          <w:rFonts w:asciiTheme="minorHAnsi" w:hAnsiTheme="minorHAnsi" w:cs="Arial"/>
          <w:sz w:val="22"/>
          <w:szCs w:val="22"/>
        </w:rPr>
        <w:t>You will have two</w:t>
      </w:r>
      <w:r>
        <w:rPr>
          <w:rFonts w:asciiTheme="minorHAnsi" w:hAnsiTheme="minorHAnsi" w:cs="Arial"/>
          <w:sz w:val="22"/>
          <w:szCs w:val="22"/>
        </w:rPr>
        <w:t xml:space="preserve"> study visits during which </w:t>
      </w:r>
      <w:r w:rsidRPr="001E7F70">
        <w:rPr>
          <w:rFonts w:asciiTheme="minorHAnsi" w:hAnsiTheme="minorHAnsi" w:cs="Arial"/>
          <w:sz w:val="22"/>
          <w:szCs w:val="22"/>
        </w:rPr>
        <w:t>MRI/M</w:t>
      </w:r>
      <w:r>
        <w:rPr>
          <w:rFonts w:asciiTheme="minorHAnsi" w:hAnsiTheme="minorHAnsi" w:cs="Arial"/>
          <w:sz w:val="22"/>
          <w:szCs w:val="22"/>
        </w:rPr>
        <w:t>RS brain scans are performed</w:t>
      </w:r>
      <w:r w:rsidRPr="001E7F70">
        <w:rPr>
          <w:rFonts w:asciiTheme="minorHAnsi" w:hAnsiTheme="minorHAnsi" w:cs="Arial"/>
          <w:sz w:val="22"/>
          <w:szCs w:val="22"/>
        </w:rPr>
        <w:t xml:space="preserve">. </w:t>
      </w:r>
      <w:r w:rsidRPr="001E7F70">
        <w:rPr>
          <w:rFonts w:asciiTheme="minorHAnsi" w:hAnsiTheme="minorHAnsi"/>
          <w:sz w:val="22"/>
          <w:szCs w:val="22"/>
        </w:rPr>
        <w:t>T</w:t>
      </w:r>
      <w:r>
        <w:rPr>
          <w:rFonts w:asciiTheme="minorHAnsi" w:hAnsiTheme="minorHAnsi"/>
          <w:sz w:val="22"/>
          <w:szCs w:val="22"/>
        </w:rPr>
        <w:t xml:space="preserve">hese scans provide pictures </w:t>
      </w:r>
      <w:r w:rsidRPr="001E7F70">
        <w:rPr>
          <w:rFonts w:asciiTheme="minorHAnsi" w:hAnsiTheme="minorHAnsi"/>
          <w:sz w:val="22"/>
          <w:szCs w:val="22"/>
        </w:rPr>
        <w:t>the brain</w:t>
      </w:r>
      <w:r>
        <w:rPr>
          <w:rFonts w:asciiTheme="minorHAnsi" w:hAnsiTheme="minorHAnsi"/>
          <w:sz w:val="22"/>
          <w:szCs w:val="22"/>
        </w:rPr>
        <w:t>, and measure levels of certain brain chemicals. The scans</w:t>
      </w:r>
      <w:r w:rsidRPr="001E7F70">
        <w:rPr>
          <w:rFonts w:asciiTheme="minorHAnsi" w:hAnsiTheme="minorHAnsi"/>
          <w:sz w:val="22"/>
          <w:szCs w:val="22"/>
        </w:rPr>
        <w:t xml:space="preserve"> do not cause pain</w:t>
      </w:r>
      <w:r>
        <w:rPr>
          <w:rFonts w:asciiTheme="minorHAnsi" w:hAnsiTheme="minorHAnsi"/>
          <w:sz w:val="22"/>
          <w:szCs w:val="22"/>
        </w:rPr>
        <w:t xml:space="preserve">, and </w:t>
      </w:r>
      <w:r w:rsidRPr="001E7F70">
        <w:rPr>
          <w:rFonts w:asciiTheme="minorHAnsi" w:hAnsiTheme="minorHAnsi"/>
          <w:sz w:val="22"/>
          <w:szCs w:val="22"/>
        </w:rPr>
        <w:t>do not use radiation</w:t>
      </w:r>
      <w:r>
        <w:rPr>
          <w:rFonts w:asciiTheme="minorHAnsi" w:hAnsiTheme="minorHAnsi"/>
          <w:sz w:val="22"/>
          <w:szCs w:val="22"/>
        </w:rPr>
        <w:t xml:space="preserve">. </w:t>
      </w:r>
      <w:r w:rsidRPr="001E7F70">
        <w:rPr>
          <w:rFonts w:asciiTheme="minorHAnsi" w:hAnsiTheme="minorHAnsi"/>
          <w:sz w:val="22"/>
          <w:szCs w:val="22"/>
        </w:rPr>
        <w:t>The MRI scanner looks like a large cylinder with a tube in the middle</w:t>
      </w:r>
      <w:r>
        <w:rPr>
          <w:rFonts w:asciiTheme="minorHAnsi" w:hAnsiTheme="minorHAnsi"/>
          <w:sz w:val="22"/>
          <w:szCs w:val="22"/>
        </w:rPr>
        <w:t xml:space="preserve">. </w:t>
      </w:r>
      <w:r w:rsidRPr="001E7F70">
        <w:rPr>
          <w:rFonts w:asciiTheme="minorHAnsi" w:hAnsiTheme="minorHAnsi"/>
          <w:sz w:val="22"/>
          <w:szCs w:val="22"/>
        </w:rPr>
        <w:t>You will be asked to lie down on your back on a foam-padded table and put your head into a special holder</w:t>
      </w:r>
      <w:r>
        <w:rPr>
          <w:rFonts w:asciiTheme="minorHAnsi" w:hAnsiTheme="minorHAnsi"/>
          <w:sz w:val="22"/>
          <w:szCs w:val="22"/>
        </w:rPr>
        <w:t xml:space="preserve">. </w:t>
      </w:r>
      <w:r w:rsidRPr="001E7F70">
        <w:rPr>
          <w:rFonts w:asciiTheme="minorHAnsi" w:hAnsiTheme="minorHAnsi"/>
          <w:sz w:val="22"/>
          <w:szCs w:val="22"/>
        </w:rPr>
        <w:t>The table slides inside the “tube” of the scanner</w:t>
      </w:r>
      <w:r>
        <w:rPr>
          <w:rFonts w:asciiTheme="minorHAnsi" w:hAnsiTheme="minorHAnsi"/>
          <w:sz w:val="22"/>
          <w:szCs w:val="22"/>
        </w:rPr>
        <w:t xml:space="preserve">. </w:t>
      </w:r>
      <w:r w:rsidRPr="001E7F70">
        <w:rPr>
          <w:rFonts w:asciiTheme="minorHAnsi" w:hAnsiTheme="minorHAnsi"/>
          <w:sz w:val="22"/>
          <w:szCs w:val="22"/>
        </w:rPr>
        <w:t>Soft, foam rubber sponges may be placed on both of your sides and under your head for comfort</w:t>
      </w:r>
      <w:r>
        <w:rPr>
          <w:rFonts w:asciiTheme="minorHAnsi" w:hAnsiTheme="minorHAnsi"/>
          <w:sz w:val="22"/>
          <w:szCs w:val="22"/>
        </w:rPr>
        <w:t xml:space="preserve">. </w:t>
      </w:r>
      <w:r w:rsidRPr="001E7F70">
        <w:rPr>
          <w:rFonts w:asciiTheme="minorHAnsi" w:hAnsiTheme="minorHAnsi"/>
          <w:sz w:val="22"/>
          <w:szCs w:val="22"/>
        </w:rPr>
        <w:t>The foam will also help keep your head still</w:t>
      </w:r>
      <w:r>
        <w:rPr>
          <w:rFonts w:asciiTheme="minorHAnsi" w:hAnsiTheme="minorHAnsi"/>
          <w:sz w:val="22"/>
          <w:szCs w:val="22"/>
        </w:rPr>
        <w:t xml:space="preserve">. </w:t>
      </w:r>
      <w:r w:rsidRPr="001E7F70">
        <w:rPr>
          <w:rFonts w:asciiTheme="minorHAnsi" w:hAnsiTheme="minorHAnsi"/>
          <w:sz w:val="22"/>
          <w:szCs w:val="22"/>
        </w:rPr>
        <w:t>It is important that you keep your head as still as possible</w:t>
      </w:r>
      <w:r>
        <w:rPr>
          <w:rFonts w:asciiTheme="minorHAnsi" w:hAnsiTheme="minorHAnsi"/>
          <w:sz w:val="22"/>
          <w:szCs w:val="22"/>
        </w:rPr>
        <w:t xml:space="preserve">. </w:t>
      </w:r>
      <w:r w:rsidRPr="001E7F70">
        <w:rPr>
          <w:rFonts w:asciiTheme="minorHAnsi" w:hAnsiTheme="minorHAnsi"/>
          <w:sz w:val="22"/>
          <w:szCs w:val="22"/>
        </w:rPr>
        <w:t>Becau</w:t>
      </w:r>
      <w:r>
        <w:rPr>
          <w:rFonts w:asciiTheme="minorHAnsi" w:hAnsiTheme="minorHAnsi"/>
          <w:sz w:val="22"/>
          <w:szCs w:val="22"/>
        </w:rPr>
        <w:t>se the scanner contains a s</w:t>
      </w:r>
      <w:r w:rsidRPr="001E7F70">
        <w:rPr>
          <w:rFonts w:asciiTheme="minorHAnsi" w:hAnsiTheme="minorHAnsi"/>
          <w:sz w:val="22"/>
          <w:szCs w:val="22"/>
        </w:rPr>
        <w:t>trong magnet, you will need to remove all metal objects from your body</w:t>
      </w:r>
      <w:r>
        <w:rPr>
          <w:rFonts w:asciiTheme="minorHAnsi" w:hAnsiTheme="minorHAnsi"/>
          <w:sz w:val="22"/>
          <w:szCs w:val="22"/>
        </w:rPr>
        <w:t xml:space="preserve">. </w:t>
      </w:r>
      <w:r w:rsidRPr="001E7F70">
        <w:rPr>
          <w:rFonts w:asciiTheme="minorHAnsi" w:hAnsiTheme="minorHAnsi"/>
          <w:sz w:val="22"/>
          <w:szCs w:val="22"/>
        </w:rPr>
        <w:t>This includes: watches, rings, neckla</w:t>
      </w:r>
      <w:r>
        <w:rPr>
          <w:rFonts w:asciiTheme="minorHAnsi" w:hAnsiTheme="minorHAnsi"/>
          <w:sz w:val="22"/>
          <w:szCs w:val="22"/>
        </w:rPr>
        <w:t xml:space="preserve">ces, bracelets, earrings, </w:t>
      </w:r>
      <w:r w:rsidRPr="001E7F70">
        <w:rPr>
          <w:rFonts w:asciiTheme="minorHAnsi" w:hAnsiTheme="minorHAnsi"/>
          <w:sz w:val="22"/>
          <w:szCs w:val="22"/>
        </w:rPr>
        <w:t>bod</w:t>
      </w:r>
      <w:r>
        <w:rPr>
          <w:rFonts w:asciiTheme="minorHAnsi" w:hAnsiTheme="minorHAnsi"/>
          <w:sz w:val="22"/>
          <w:szCs w:val="22"/>
        </w:rPr>
        <w:t>y piercings, belts, coins</w:t>
      </w:r>
      <w:r w:rsidRPr="001E7F70">
        <w:rPr>
          <w:rFonts w:asciiTheme="minorHAnsi" w:hAnsiTheme="minorHAnsi"/>
          <w:sz w:val="22"/>
          <w:szCs w:val="22"/>
        </w:rPr>
        <w:t>, and wallets (with credit cards). Some items of clothing contai</w:t>
      </w:r>
      <w:r>
        <w:rPr>
          <w:rFonts w:asciiTheme="minorHAnsi" w:hAnsiTheme="minorHAnsi"/>
          <w:sz w:val="22"/>
          <w:szCs w:val="22"/>
        </w:rPr>
        <w:t>n metal (like shirt or pants zippers, or shoelace eyelets</w:t>
      </w:r>
      <w:r w:rsidRPr="001E7F70">
        <w:rPr>
          <w:rFonts w:asciiTheme="minorHAnsi" w:hAnsiTheme="minorHAnsi"/>
          <w:sz w:val="22"/>
          <w:szCs w:val="22"/>
        </w:rPr>
        <w:t xml:space="preserve">) and </w:t>
      </w:r>
      <w:r>
        <w:rPr>
          <w:rFonts w:asciiTheme="minorHAnsi" w:hAnsiTheme="minorHAnsi"/>
          <w:sz w:val="22"/>
          <w:szCs w:val="22"/>
        </w:rPr>
        <w:t>must</w:t>
      </w:r>
      <w:r w:rsidRPr="001E7F70">
        <w:rPr>
          <w:rFonts w:asciiTheme="minorHAnsi" w:hAnsiTheme="minorHAnsi"/>
          <w:sz w:val="22"/>
          <w:szCs w:val="22"/>
        </w:rPr>
        <w:t xml:space="preserve"> be removed</w:t>
      </w:r>
      <w:r>
        <w:rPr>
          <w:rFonts w:asciiTheme="minorHAnsi" w:hAnsiTheme="minorHAnsi"/>
          <w:sz w:val="22"/>
          <w:szCs w:val="22"/>
        </w:rPr>
        <w:t xml:space="preserve">. </w:t>
      </w:r>
      <w:r w:rsidRPr="001E7F70">
        <w:rPr>
          <w:rFonts w:asciiTheme="minorHAnsi" w:hAnsiTheme="minorHAnsi"/>
          <w:sz w:val="22"/>
          <w:szCs w:val="22"/>
        </w:rPr>
        <w:t>These items will be locked in a safe place until the scan is over</w:t>
      </w:r>
      <w:r>
        <w:rPr>
          <w:rFonts w:asciiTheme="minorHAnsi" w:hAnsiTheme="minorHAnsi"/>
          <w:sz w:val="22"/>
          <w:szCs w:val="22"/>
        </w:rPr>
        <w:t xml:space="preserve">. </w:t>
      </w:r>
      <w:r w:rsidRPr="001E7F70">
        <w:rPr>
          <w:rFonts w:asciiTheme="minorHAnsi" w:hAnsiTheme="minorHAnsi"/>
          <w:sz w:val="22"/>
          <w:szCs w:val="22"/>
        </w:rPr>
        <w:t>Otherwise, you can stay in your street clothes.</w:t>
      </w:r>
    </w:p>
    <w:p w14:paraId="57F7C310" w14:textId="77777777" w:rsidR="00FA372E" w:rsidRPr="001E7F70" w:rsidRDefault="00FA372E" w:rsidP="00FA372E">
      <w:pPr>
        <w:rPr>
          <w:rFonts w:asciiTheme="minorHAnsi" w:hAnsiTheme="minorHAnsi"/>
          <w:sz w:val="22"/>
          <w:szCs w:val="22"/>
        </w:rPr>
      </w:pPr>
    </w:p>
    <w:p w14:paraId="57031C32" w14:textId="77777777" w:rsidR="00FA372E" w:rsidRPr="001E7F70" w:rsidRDefault="00FA372E" w:rsidP="00FA372E">
      <w:pPr>
        <w:rPr>
          <w:rFonts w:asciiTheme="minorHAnsi" w:hAnsiTheme="minorHAnsi"/>
          <w:sz w:val="22"/>
          <w:szCs w:val="22"/>
        </w:rPr>
      </w:pPr>
      <w:r w:rsidRPr="001E7F70">
        <w:rPr>
          <w:rFonts w:asciiTheme="minorHAnsi" w:hAnsiTheme="minorHAnsi"/>
          <w:sz w:val="22"/>
          <w:szCs w:val="22"/>
        </w:rPr>
        <w:t>You w</w:t>
      </w:r>
      <w:r>
        <w:rPr>
          <w:rFonts w:asciiTheme="minorHAnsi" w:hAnsiTheme="minorHAnsi"/>
          <w:sz w:val="22"/>
          <w:szCs w:val="22"/>
        </w:rPr>
        <w:t xml:space="preserve">ill hear different sounds during </w:t>
      </w:r>
      <w:r w:rsidRPr="001E7F70">
        <w:rPr>
          <w:rFonts w:asciiTheme="minorHAnsi" w:hAnsiTheme="minorHAnsi"/>
          <w:sz w:val="22"/>
          <w:szCs w:val="22"/>
        </w:rPr>
        <w:t xml:space="preserve">the </w:t>
      </w:r>
      <w:r>
        <w:rPr>
          <w:rFonts w:asciiTheme="minorHAnsi" w:hAnsiTheme="minorHAnsi"/>
          <w:sz w:val="22"/>
          <w:szCs w:val="22"/>
        </w:rPr>
        <w:t xml:space="preserve">MRI/MRS scans. </w:t>
      </w:r>
      <w:r w:rsidRPr="001E7F70">
        <w:rPr>
          <w:rFonts w:asciiTheme="minorHAnsi" w:hAnsiTheme="minorHAnsi"/>
          <w:sz w:val="22"/>
          <w:szCs w:val="22"/>
        </w:rPr>
        <w:t>These sounds can be loud</w:t>
      </w:r>
      <w:r>
        <w:rPr>
          <w:rFonts w:asciiTheme="minorHAnsi" w:hAnsiTheme="minorHAnsi"/>
          <w:sz w:val="22"/>
          <w:szCs w:val="22"/>
        </w:rPr>
        <w:t xml:space="preserve">, and the </w:t>
      </w:r>
      <w:r w:rsidRPr="001E7F70">
        <w:rPr>
          <w:rFonts w:asciiTheme="minorHAnsi" w:hAnsiTheme="minorHAnsi"/>
          <w:sz w:val="22"/>
          <w:szCs w:val="22"/>
        </w:rPr>
        <w:t>sounds change depending on the type of picture that is being taken</w:t>
      </w:r>
      <w:r>
        <w:rPr>
          <w:rFonts w:asciiTheme="minorHAnsi" w:hAnsiTheme="minorHAnsi"/>
          <w:sz w:val="22"/>
          <w:szCs w:val="22"/>
        </w:rPr>
        <w:t xml:space="preserve">. </w:t>
      </w:r>
      <w:r w:rsidRPr="001E7F70">
        <w:rPr>
          <w:rFonts w:asciiTheme="minorHAnsi" w:hAnsiTheme="minorHAnsi"/>
          <w:sz w:val="22"/>
          <w:szCs w:val="22"/>
        </w:rPr>
        <w:t xml:space="preserve">Some examples of sounds you may hear are: </w:t>
      </w:r>
      <w:r>
        <w:rPr>
          <w:rFonts w:asciiTheme="minorHAnsi" w:hAnsiTheme="minorHAnsi"/>
          <w:sz w:val="22"/>
          <w:szCs w:val="22"/>
        </w:rPr>
        <w:t xml:space="preserve">like </w:t>
      </w:r>
      <w:r w:rsidRPr="001E7F70">
        <w:rPr>
          <w:rFonts w:asciiTheme="minorHAnsi" w:hAnsiTheme="minorHAnsi"/>
          <w:sz w:val="22"/>
          <w:szCs w:val="22"/>
        </w:rPr>
        <w:t xml:space="preserve">a hammer hitting a piece of wood, </w:t>
      </w:r>
      <w:r>
        <w:rPr>
          <w:rFonts w:asciiTheme="minorHAnsi" w:hAnsiTheme="minorHAnsi"/>
          <w:sz w:val="22"/>
          <w:szCs w:val="22"/>
        </w:rPr>
        <w:t xml:space="preserve">like </w:t>
      </w:r>
      <w:r w:rsidRPr="001E7F70">
        <w:rPr>
          <w:rFonts w:asciiTheme="minorHAnsi" w:hAnsiTheme="minorHAnsi"/>
          <w:sz w:val="22"/>
          <w:szCs w:val="22"/>
        </w:rPr>
        <w:t>an electric saw, loud beeping or clicking, or buzzing noises</w:t>
      </w:r>
      <w:r>
        <w:rPr>
          <w:rFonts w:asciiTheme="minorHAnsi" w:hAnsiTheme="minorHAnsi"/>
          <w:sz w:val="22"/>
          <w:szCs w:val="22"/>
        </w:rPr>
        <w:t xml:space="preserve">. </w:t>
      </w:r>
      <w:r w:rsidRPr="001E7F70">
        <w:rPr>
          <w:rFonts w:asciiTheme="minorHAnsi" w:hAnsiTheme="minorHAnsi"/>
          <w:sz w:val="22"/>
          <w:szCs w:val="22"/>
        </w:rPr>
        <w:t>These sounds may be repeated several times</w:t>
      </w:r>
      <w:r>
        <w:rPr>
          <w:rFonts w:asciiTheme="minorHAnsi" w:hAnsiTheme="minorHAnsi"/>
          <w:sz w:val="22"/>
          <w:szCs w:val="22"/>
        </w:rPr>
        <w:t xml:space="preserve"> during the scan, and are part of the normal function of the scanner.</w:t>
      </w:r>
    </w:p>
    <w:p w14:paraId="2D5D8CC5" w14:textId="77777777" w:rsidR="00FA372E" w:rsidRPr="001E7F70" w:rsidRDefault="00FA372E" w:rsidP="00FA372E">
      <w:pPr>
        <w:rPr>
          <w:rFonts w:asciiTheme="minorHAnsi" w:hAnsiTheme="minorHAnsi"/>
          <w:sz w:val="22"/>
          <w:szCs w:val="22"/>
        </w:rPr>
      </w:pPr>
    </w:p>
    <w:p w14:paraId="78EE3CE7" w14:textId="77777777" w:rsidR="00FA372E" w:rsidRPr="001E7F70" w:rsidRDefault="00FA372E" w:rsidP="00FA372E">
      <w:pPr>
        <w:rPr>
          <w:rFonts w:asciiTheme="minorHAnsi" w:hAnsiTheme="minorHAnsi"/>
          <w:sz w:val="22"/>
          <w:szCs w:val="22"/>
        </w:rPr>
      </w:pPr>
      <w:r w:rsidRPr="001E7F70">
        <w:rPr>
          <w:rFonts w:asciiTheme="minorHAnsi" w:hAnsiTheme="minorHAnsi"/>
          <w:sz w:val="22"/>
          <w:szCs w:val="22"/>
        </w:rPr>
        <w:t xml:space="preserve">You will be in the scanner for a total of </w:t>
      </w:r>
      <w:r>
        <w:rPr>
          <w:rFonts w:asciiTheme="minorHAnsi" w:hAnsiTheme="minorHAnsi"/>
          <w:sz w:val="22"/>
          <w:szCs w:val="22"/>
        </w:rPr>
        <w:t xml:space="preserve">up to </w:t>
      </w:r>
      <w:r w:rsidRPr="001E7F70">
        <w:rPr>
          <w:rFonts w:asciiTheme="minorHAnsi" w:hAnsiTheme="minorHAnsi"/>
          <w:sz w:val="22"/>
          <w:szCs w:val="22"/>
        </w:rPr>
        <w:t>90 minutes.</w:t>
      </w:r>
    </w:p>
    <w:p w14:paraId="66A353DD" w14:textId="77777777" w:rsidR="00FA372E" w:rsidRPr="001E7F70" w:rsidRDefault="00FA372E" w:rsidP="00FA372E">
      <w:pPr>
        <w:rPr>
          <w:rFonts w:asciiTheme="minorHAnsi" w:hAnsiTheme="minorHAnsi" w:cstheme="minorHAnsi"/>
          <w:i/>
          <w:iCs/>
          <w:sz w:val="22"/>
          <w:szCs w:val="22"/>
        </w:rPr>
      </w:pPr>
    </w:p>
    <w:p w14:paraId="22D53F7F" w14:textId="77777777" w:rsidR="00FA372E" w:rsidRPr="001E7F70" w:rsidRDefault="00FA372E" w:rsidP="00FA372E">
      <w:pPr>
        <w:rPr>
          <w:rFonts w:asciiTheme="minorHAnsi" w:hAnsiTheme="minorHAnsi" w:cstheme="minorHAnsi"/>
          <w:b/>
          <w:bCs/>
          <w:sz w:val="22"/>
          <w:szCs w:val="22"/>
        </w:rPr>
      </w:pPr>
      <w:r w:rsidRPr="001E7F70">
        <w:rPr>
          <w:rFonts w:asciiTheme="minorHAnsi" w:hAnsiTheme="minorHAnsi" w:cstheme="minorHAnsi"/>
          <w:b/>
          <w:bCs/>
          <w:sz w:val="22"/>
          <w:szCs w:val="22"/>
        </w:rPr>
        <w:t>RISKS</w:t>
      </w:r>
    </w:p>
    <w:p w14:paraId="69F1A86D" w14:textId="77777777" w:rsidR="00FA372E" w:rsidRPr="001E7F70" w:rsidRDefault="00FA372E" w:rsidP="00FA372E">
      <w:pPr>
        <w:spacing w:after="120"/>
        <w:rPr>
          <w:rFonts w:asciiTheme="minorHAnsi" w:hAnsiTheme="minorHAnsi"/>
          <w:bCs/>
          <w:sz w:val="22"/>
          <w:szCs w:val="22"/>
        </w:rPr>
      </w:pPr>
      <w:commentRangeStart w:id="6"/>
      <w:r w:rsidRPr="001E7F70">
        <w:rPr>
          <w:rFonts w:asciiTheme="minorHAnsi" w:hAnsiTheme="minorHAnsi"/>
          <w:bCs/>
          <w:sz w:val="22"/>
          <w:szCs w:val="22"/>
        </w:rPr>
        <w:t>There</w:t>
      </w:r>
      <w:commentRangeEnd w:id="6"/>
      <w:r w:rsidR="002B7734">
        <w:rPr>
          <w:rStyle w:val="CommentReference"/>
        </w:rPr>
        <w:commentReference w:id="6"/>
      </w:r>
      <w:r w:rsidRPr="001E7F70">
        <w:rPr>
          <w:rFonts w:asciiTheme="minorHAnsi" w:hAnsiTheme="minorHAnsi"/>
          <w:bCs/>
          <w:sz w:val="22"/>
          <w:szCs w:val="22"/>
        </w:rPr>
        <w:t xml:space="preserve"> are certain risks that could occur due to study participation</w:t>
      </w:r>
      <w:r>
        <w:rPr>
          <w:rFonts w:asciiTheme="minorHAnsi" w:hAnsiTheme="minorHAnsi"/>
          <w:bCs/>
          <w:sz w:val="22"/>
          <w:szCs w:val="22"/>
        </w:rPr>
        <w:t xml:space="preserve">. </w:t>
      </w:r>
      <w:r w:rsidRPr="001E7F70">
        <w:rPr>
          <w:rFonts w:asciiTheme="minorHAnsi" w:hAnsiTheme="minorHAnsi"/>
          <w:bCs/>
          <w:sz w:val="22"/>
          <w:szCs w:val="22"/>
        </w:rPr>
        <w:t>For example:</w:t>
      </w:r>
    </w:p>
    <w:p w14:paraId="76D74DC3" w14:textId="77777777" w:rsidR="00FA372E" w:rsidRPr="001E7F70" w:rsidRDefault="00FA372E" w:rsidP="00FA372E">
      <w:pPr>
        <w:numPr>
          <w:ilvl w:val="0"/>
          <w:numId w:val="6"/>
        </w:numPr>
        <w:spacing w:after="120"/>
        <w:rPr>
          <w:rFonts w:asciiTheme="minorHAnsi" w:hAnsiTheme="minorHAnsi"/>
          <w:bCs/>
          <w:sz w:val="22"/>
          <w:szCs w:val="22"/>
        </w:rPr>
      </w:pPr>
      <w:r w:rsidRPr="001E7F70">
        <w:rPr>
          <w:rFonts w:asciiTheme="minorHAnsi" w:hAnsiTheme="minorHAnsi"/>
          <w:bCs/>
          <w:sz w:val="22"/>
          <w:szCs w:val="22"/>
        </w:rPr>
        <w:t xml:space="preserve">During the </w:t>
      </w:r>
      <w:r>
        <w:rPr>
          <w:rFonts w:asciiTheme="minorHAnsi" w:hAnsiTheme="minorHAnsi"/>
          <w:bCs/>
          <w:sz w:val="22"/>
          <w:szCs w:val="22"/>
        </w:rPr>
        <w:t>initial diagnostic</w:t>
      </w:r>
      <w:r w:rsidRPr="001E7F70">
        <w:rPr>
          <w:rFonts w:asciiTheme="minorHAnsi" w:hAnsiTheme="minorHAnsi"/>
          <w:bCs/>
          <w:sz w:val="22"/>
          <w:szCs w:val="22"/>
        </w:rPr>
        <w:t xml:space="preserve"> interview, you may become emotionally upset when asked about your psychiatric history</w:t>
      </w:r>
      <w:r>
        <w:rPr>
          <w:rFonts w:asciiTheme="minorHAnsi" w:hAnsiTheme="minorHAnsi"/>
          <w:bCs/>
          <w:sz w:val="22"/>
          <w:szCs w:val="22"/>
        </w:rPr>
        <w:t xml:space="preserve">, including suicide attempts, self-injurious behavior, and past traumatic events including military combat experience, and your history of physical </w:t>
      </w:r>
      <w:r w:rsidRPr="001E7F70">
        <w:rPr>
          <w:rFonts w:asciiTheme="minorHAnsi" w:hAnsiTheme="minorHAnsi"/>
          <w:bCs/>
          <w:sz w:val="22"/>
          <w:szCs w:val="22"/>
        </w:rPr>
        <w:t>or sexual abuse.</w:t>
      </w:r>
    </w:p>
    <w:p w14:paraId="3CCF2ED2" w14:textId="77777777" w:rsidR="00FA372E" w:rsidRDefault="00FA372E" w:rsidP="00FA372E">
      <w:pPr>
        <w:numPr>
          <w:ilvl w:val="0"/>
          <w:numId w:val="6"/>
        </w:numPr>
        <w:spacing w:after="120"/>
        <w:rPr>
          <w:rFonts w:asciiTheme="minorHAnsi" w:hAnsiTheme="minorHAnsi"/>
          <w:bCs/>
          <w:sz w:val="22"/>
          <w:szCs w:val="22"/>
        </w:rPr>
      </w:pPr>
      <w:r w:rsidRPr="001E7F70">
        <w:rPr>
          <w:rFonts w:asciiTheme="minorHAnsi" w:hAnsiTheme="minorHAnsi"/>
          <w:bCs/>
          <w:sz w:val="22"/>
          <w:szCs w:val="22"/>
        </w:rPr>
        <w:t>You may experience discomfort or bruising when blood is drawn for laboratory tests</w:t>
      </w:r>
      <w:r>
        <w:rPr>
          <w:rFonts w:asciiTheme="minorHAnsi" w:hAnsiTheme="minorHAnsi"/>
          <w:bCs/>
          <w:sz w:val="22"/>
          <w:szCs w:val="22"/>
        </w:rPr>
        <w:t>. Very r</w:t>
      </w:r>
      <w:r w:rsidRPr="001E7F70">
        <w:rPr>
          <w:rFonts w:asciiTheme="minorHAnsi" w:hAnsiTheme="minorHAnsi"/>
          <w:bCs/>
          <w:sz w:val="22"/>
          <w:szCs w:val="22"/>
        </w:rPr>
        <w:t xml:space="preserve">arely, </w:t>
      </w:r>
      <w:r>
        <w:rPr>
          <w:rFonts w:asciiTheme="minorHAnsi" w:hAnsiTheme="minorHAnsi"/>
          <w:bCs/>
          <w:sz w:val="22"/>
          <w:szCs w:val="22"/>
        </w:rPr>
        <w:t xml:space="preserve">a mild </w:t>
      </w:r>
      <w:r w:rsidRPr="001E7F70">
        <w:rPr>
          <w:rFonts w:asciiTheme="minorHAnsi" w:hAnsiTheme="minorHAnsi"/>
          <w:bCs/>
          <w:sz w:val="22"/>
          <w:szCs w:val="22"/>
        </w:rPr>
        <w:t>infec</w:t>
      </w:r>
      <w:r>
        <w:rPr>
          <w:rFonts w:asciiTheme="minorHAnsi" w:hAnsiTheme="minorHAnsi"/>
          <w:bCs/>
          <w:sz w:val="22"/>
          <w:szCs w:val="22"/>
        </w:rPr>
        <w:t>tion can result from having your blood drawn</w:t>
      </w:r>
      <w:r w:rsidRPr="001E7F70">
        <w:rPr>
          <w:rFonts w:asciiTheme="minorHAnsi" w:hAnsiTheme="minorHAnsi"/>
          <w:bCs/>
          <w:sz w:val="22"/>
          <w:szCs w:val="22"/>
        </w:rPr>
        <w:t>.</w:t>
      </w:r>
    </w:p>
    <w:p w14:paraId="7344073A" w14:textId="77777777" w:rsidR="00FA372E" w:rsidRPr="001E7F70" w:rsidRDefault="00FA372E" w:rsidP="00FA372E">
      <w:pPr>
        <w:pStyle w:val="ListParagraph"/>
        <w:numPr>
          <w:ilvl w:val="0"/>
          <w:numId w:val="6"/>
        </w:numPr>
        <w:spacing w:after="120"/>
        <w:contextualSpacing w:val="0"/>
        <w:rPr>
          <w:rFonts w:asciiTheme="minorHAnsi" w:hAnsiTheme="minorHAnsi" w:cs="Arial"/>
          <w:sz w:val="22"/>
          <w:szCs w:val="22"/>
        </w:rPr>
      </w:pPr>
      <w:r w:rsidRPr="001E7F70">
        <w:rPr>
          <w:rFonts w:asciiTheme="minorHAnsi" w:hAnsiTheme="minorHAnsi" w:cs="Arial"/>
          <w:sz w:val="22"/>
          <w:szCs w:val="22"/>
        </w:rPr>
        <w:t>You have a 50% chance of being assigned to placebo. This me</w:t>
      </w:r>
      <w:r>
        <w:rPr>
          <w:rFonts w:asciiTheme="minorHAnsi" w:hAnsiTheme="minorHAnsi" w:cs="Arial"/>
          <w:sz w:val="22"/>
          <w:szCs w:val="22"/>
        </w:rPr>
        <w:t xml:space="preserve">ans that you would not receive uridine during the 4-week randomized clinical trial </w:t>
      </w:r>
      <w:r w:rsidRPr="001E7F70">
        <w:rPr>
          <w:rFonts w:asciiTheme="minorHAnsi" w:hAnsiTheme="minorHAnsi" w:cs="Arial"/>
          <w:sz w:val="22"/>
          <w:szCs w:val="22"/>
        </w:rPr>
        <w:t>period.</w:t>
      </w:r>
    </w:p>
    <w:p w14:paraId="13D62D37" w14:textId="77777777" w:rsidR="00FA372E" w:rsidRPr="001E7F70" w:rsidRDefault="00FA372E" w:rsidP="00FA372E">
      <w:pPr>
        <w:numPr>
          <w:ilvl w:val="0"/>
          <w:numId w:val="6"/>
        </w:numPr>
        <w:spacing w:after="120"/>
        <w:rPr>
          <w:rFonts w:asciiTheme="minorHAnsi" w:hAnsiTheme="minorHAnsi"/>
          <w:bCs/>
          <w:sz w:val="22"/>
          <w:szCs w:val="22"/>
        </w:rPr>
      </w:pPr>
      <w:r w:rsidRPr="001E7F70">
        <w:rPr>
          <w:rFonts w:asciiTheme="minorHAnsi" w:hAnsiTheme="minorHAnsi" w:cs="Arial"/>
          <w:color w:val="000000"/>
          <w:sz w:val="22"/>
          <w:szCs w:val="22"/>
        </w:rPr>
        <w:t xml:space="preserve">It is possible that </w:t>
      </w:r>
      <w:r>
        <w:rPr>
          <w:rFonts w:asciiTheme="minorHAnsi" w:hAnsiTheme="minorHAnsi" w:cs="Arial"/>
          <w:color w:val="000000"/>
          <w:sz w:val="22"/>
          <w:szCs w:val="22"/>
        </w:rPr>
        <w:t>your condition</w:t>
      </w:r>
      <w:r w:rsidRPr="001E7F70">
        <w:rPr>
          <w:rFonts w:asciiTheme="minorHAnsi" w:hAnsiTheme="minorHAnsi" w:cs="Arial"/>
          <w:color w:val="000000"/>
          <w:sz w:val="22"/>
          <w:szCs w:val="22"/>
        </w:rPr>
        <w:t xml:space="preserve"> could worsen during the study. This could be unrela</w:t>
      </w:r>
      <w:r>
        <w:rPr>
          <w:rFonts w:asciiTheme="minorHAnsi" w:hAnsiTheme="minorHAnsi" w:cs="Arial"/>
          <w:color w:val="000000"/>
          <w:sz w:val="22"/>
          <w:szCs w:val="22"/>
        </w:rPr>
        <w:t>ted, or related, to study participation. V</w:t>
      </w:r>
      <w:r w:rsidRPr="001E7F70">
        <w:rPr>
          <w:rFonts w:asciiTheme="minorHAnsi" w:hAnsiTheme="minorHAnsi" w:cs="Arial"/>
          <w:color w:val="000000"/>
          <w:sz w:val="22"/>
          <w:szCs w:val="22"/>
        </w:rPr>
        <w:t xml:space="preserve">eterans with suicidal ideation are </w:t>
      </w:r>
      <w:r>
        <w:rPr>
          <w:rFonts w:asciiTheme="minorHAnsi" w:hAnsiTheme="minorHAnsi" w:cs="Arial"/>
          <w:color w:val="000000"/>
          <w:sz w:val="22"/>
          <w:szCs w:val="22"/>
        </w:rPr>
        <w:t>at-risk for depression</w:t>
      </w:r>
      <w:r w:rsidRPr="001E7F70">
        <w:rPr>
          <w:rFonts w:asciiTheme="minorHAnsi" w:hAnsiTheme="minorHAnsi" w:cs="Arial"/>
          <w:color w:val="000000"/>
          <w:sz w:val="22"/>
          <w:szCs w:val="22"/>
        </w:rPr>
        <w:t xml:space="preserve"> sy</w:t>
      </w:r>
      <w:r>
        <w:rPr>
          <w:rFonts w:asciiTheme="minorHAnsi" w:hAnsiTheme="minorHAnsi" w:cs="Arial"/>
          <w:color w:val="000000"/>
          <w:sz w:val="22"/>
          <w:szCs w:val="22"/>
        </w:rPr>
        <w:t xml:space="preserve">mptoms, psychotic </w:t>
      </w:r>
      <w:r>
        <w:rPr>
          <w:rFonts w:asciiTheme="minorHAnsi" w:hAnsiTheme="minorHAnsi" w:cs="Arial"/>
          <w:color w:val="000000"/>
          <w:sz w:val="22"/>
          <w:szCs w:val="22"/>
        </w:rPr>
        <w:lastRenderedPageBreak/>
        <w:t>symptoms, self-injurious behavior, aggression, substance use symptoms</w:t>
      </w:r>
      <w:r w:rsidRPr="001E7F70">
        <w:rPr>
          <w:rFonts w:asciiTheme="minorHAnsi" w:hAnsiTheme="minorHAnsi" w:cs="Arial"/>
          <w:color w:val="000000"/>
          <w:sz w:val="22"/>
          <w:szCs w:val="22"/>
        </w:rPr>
        <w:t>, worsening suicidal ideation, psychiatric hospitalization</w:t>
      </w:r>
      <w:r>
        <w:rPr>
          <w:rFonts w:asciiTheme="minorHAnsi" w:hAnsiTheme="minorHAnsi" w:cs="Arial"/>
          <w:color w:val="000000"/>
          <w:sz w:val="22"/>
          <w:szCs w:val="22"/>
        </w:rPr>
        <w:t>, attempted suicide, and completed suicide</w:t>
      </w:r>
      <w:r w:rsidRPr="001E7F70">
        <w:rPr>
          <w:rFonts w:asciiTheme="minorHAnsi" w:hAnsiTheme="minorHAnsi" w:cs="Arial"/>
          <w:color w:val="000000"/>
          <w:sz w:val="22"/>
          <w:szCs w:val="22"/>
        </w:rPr>
        <w:t xml:space="preserve"> as part of their</w:t>
      </w:r>
      <w:r>
        <w:rPr>
          <w:rFonts w:asciiTheme="minorHAnsi" w:hAnsiTheme="minorHAnsi" w:cs="Arial"/>
          <w:color w:val="000000"/>
          <w:sz w:val="22"/>
          <w:szCs w:val="22"/>
        </w:rPr>
        <w:t xml:space="preserve"> </w:t>
      </w:r>
      <w:r w:rsidRPr="001E7F70">
        <w:rPr>
          <w:rFonts w:asciiTheme="minorHAnsi" w:hAnsiTheme="minorHAnsi" w:cs="Arial"/>
          <w:color w:val="000000"/>
          <w:sz w:val="22"/>
          <w:szCs w:val="22"/>
        </w:rPr>
        <w:t xml:space="preserve">condition. Study psychiatrists are available 24 hours per day, 365 days per year, including </w:t>
      </w:r>
      <w:r>
        <w:rPr>
          <w:rFonts w:asciiTheme="minorHAnsi" w:hAnsiTheme="minorHAnsi" w:cs="Arial"/>
          <w:color w:val="000000"/>
          <w:sz w:val="22"/>
          <w:szCs w:val="22"/>
        </w:rPr>
        <w:t xml:space="preserve">all </w:t>
      </w:r>
      <w:r w:rsidRPr="001E7F70">
        <w:rPr>
          <w:rFonts w:asciiTheme="minorHAnsi" w:hAnsiTheme="minorHAnsi" w:cs="Arial"/>
          <w:color w:val="000000"/>
          <w:sz w:val="22"/>
          <w:szCs w:val="22"/>
        </w:rPr>
        <w:t xml:space="preserve">weekends and holidays. If </w:t>
      </w:r>
      <w:r>
        <w:rPr>
          <w:rFonts w:asciiTheme="minorHAnsi" w:hAnsiTheme="minorHAnsi" w:cs="Arial"/>
          <w:color w:val="000000"/>
          <w:sz w:val="22"/>
          <w:szCs w:val="22"/>
        </w:rPr>
        <w:t>your</w:t>
      </w:r>
      <w:r w:rsidRPr="001E7F70">
        <w:rPr>
          <w:rFonts w:asciiTheme="minorHAnsi" w:hAnsiTheme="minorHAnsi" w:cs="Arial"/>
          <w:color w:val="000000"/>
          <w:sz w:val="22"/>
          <w:szCs w:val="22"/>
        </w:rPr>
        <w:t xml:space="preserve"> </w:t>
      </w:r>
      <w:r>
        <w:rPr>
          <w:rFonts w:asciiTheme="minorHAnsi" w:hAnsiTheme="minorHAnsi" w:cs="Arial"/>
          <w:color w:val="000000"/>
          <w:sz w:val="22"/>
          <w:szCs w:val="22"/>
        </w:rPr>
        <w:t xml:space="preserve">condition </w:t>
      </w:r>
      <w:r w:rsidRPr="001E7F70">
        <w:rPr>
          <w:rFonts w:asciiTheme="minorHAnsi" w:hAnsiTheme="minorHAnsi" w:cs="Arial"/>
          <w:color w:val="000000"/>
          <w:sz w:val="22"/>
          <w:szCs w:val="22"/>
        </w:rPr>
        <w:t xml:space="preserve">worsens to the point that </w:t>
      </w:r>
      <w:r>
        <w:rPr>
          <w:rFonts w:asciiTheme="minorHAnsi" w:hAnsiTheme="minorHAnsi" w:cs="Arial"/>
          <w:color w:val="000000"/>
          <w:sz w:val="22"/>
          <w:szCs w:val="22"/>
        </w:rPr>
        <w:t>you present</w:t>
      </w:r>
      <w:r w:rsidRPr="001E7F70">
        <w:rPr>
          <w:rFonts w:asciiTheme="minorHAnsi" w:hAnsiTheme="minorHAnsi" w:cs="Arial"/>
          <w:color w:val="000000"/>
          <w:sz w:val="22"/>
          <w:szCs w:val="22"/>
        </w:rPr>
        <w:t xml:space="preserve"> an imminent suicidal or homicidal danger to </w:t>
      </w:r>
      <w:r>
        <w:rPr>
          <w:rFonts w:asciiTheme="minorHAnsi" w:hAnsiTheme="minorHAnsi" w:cs="Arial"/>
          <w:color w:val="000000"/>
          <w:sz w:val="22"/>
          <w:szCs w:val="22"/>
        </w:rPr>
        <w:t xml:space="preserve">yourself or to others, you </w:t>
      </w:r>
      <w:r w:rsidRPr="001E7F70">
        <w:rPr>
          <w:rFonts w:asciiTheme="minorHAnsi" w:hAnsiTheme="minorHAnsi" w:cs="Arial"/>
          <w:color w:val="000000"/>
          <w:sz w:val="22"/>
          <w:szCs w:val="22"/>
        </w:rPr>
        <w:t>will be hospitalized</w:t>
      </w:r>
      <w:r>
        <w:rPr>
          <w:rFonts w:asciiTheme="minorHAnsi" w:hAnsiTheme="minorHAnsi" w:cs="Arial"/>
          <w:color w:val="000000"/>
          <w:sz w:val="22"/>
          <w:szCs w:val="22"/>
        </w:rPr>
        <w:t xml:space="preserve"> to maintain your safety</w:t>
      </w:r>
      <w:r w:rsidRPr="001E7F70">
        <w:rPr>
          <w:rFonts w:asciiTheme="minorHAnsi" w:hAnsiTheme="minorHAnsi" w:cs="Arial"/>
          <w:color w:val="000000"/>
          <w:sz w:val="22"/>
          <w:szCs w:val="22"/>
        </w:rPr>
        <w:t xml:space="preserve">. </w:t>
      </w:r>
      <w:r>
        <w:rPr>
          <w:rFonts w:asciiTheme="minorHAnsi" w:hAnsiTheme="minorHAnsi" w:cs="Arial"/>
          <w:color w:val="000000"/>
          <w:sz w:val="22"/>
          <w:szCs w:val="22"/>
        </w:rPr>
        <w:t>If you are hospitalized, we</w:t>
      </w:r>
      <w:r w:rsidRPr="001E7F70">
        <w:rPr>
          <w:rFonts w:asciiTheme="minorHAnsi" w:hAnsiTheme="minorHAnsi" w:cs="Arial"/>
          <w:color w:val="000000"/>
          <w:sz w:val="22"/>
          <w:szCs w:val="22"/>
        </w:rPr>
        <w:t xml:space="preserve"> wi</w:t>
      </w:r>
      <w:r>
        <w:rPr>
          <w:rFonts w:asciiTheme="minorHAnsi" w:hAnsiTheme="minorHAnsi" w:cs="Arial"/>
          <w:color w:val="000000"/>
          <w:sz w:val="22"/>
          <w:szCs w:val="22"/>
        </w:rPr>
        <w:t>ll be withdrawn from the study.</w:t>
      </w:r>
    </w:p>
    <w:p w14:paraId="1A915540" w14:textId="77777777" w:rsidR="00FA372E" w:rsidRPr="001E7F70" w:rsidRDefault="00FA372E" w:rsidP="00FA372E">
      <w:pPr>
        <w:numPr>
          <w:ilvl w:val="0"/>
          <w:numId w:val="6"/>
        </w:numPr>
        <w:spacing w:after="120"/>
        <w:rPr>
          <w:rFonts w:asciiTheme="minorHAnsi" w:hAnsiTheme="minorHAnsi"/>
          <w:bCs/>
          <w:sz w:val="22"/>
          <w:szCs w:val="22"/>
        </w:rPr>
      </w:pPr>
      <w:r w:rsidRPr="001E7F70">
        <w:rPr>
          <w:rFonts w:asciiTheme="minorHAnsi" w:hAnsiTheme="minorHAnsi"/>
          <w:bCs/>
          <w:sz w:val="22"/>
          <w:szCs w:val="22"/>
        </w:rPr>
        <w:t>I</w:t>
      </w:r>
      <w:r w:rsidRPr="001E7F70">
        <w:rPr>
          <w:rFonts w:asciiTheme="minorHAnsi" w:hAnsiTheme="minorHAnsi" w:cs="Arial"/>
          <w:color w:val="000000"/>
          <w:sz w:val="22"/>
          <w:szCs w:val="22"/>
        </w:rPr>
        <w:t>t is possible that treatment with u</w:t>
      </w:r>
      <w:r>
        <w:rPr>
          <w:rFonts w:asciiTheme="minorHAnsi" w:hAnsiTheme="minorHAnsi" w:cs="Arial"/>
          <w:color w:val="000000"/>
          <w:sz w:val="22"/>
          <w:szCs w:val="22"/>
        </w:rPr>
        <w:t>ridine will not be effective as a treatment for</w:t>
      </w:r>
      <w:r w:rsidRPr="001E7F70">
        <w:rPr>
          <w:rFonts w:asciiTheme="minorHAnsi" w:hAnsiTheme="minorHAnsi" w:cs="Arial"/>
          <w:color w:val="000000"/>
          <w:sz w:val="22"/>
          <w:szCs w:val="22"/>
        </w:rPr>
        <w:t xml:space="preserve"> veterans with suicidal ideation, and that study participation </w:t>
      </w:r>
      <w:r>
        <w:rPr>
          <w:rFonts w:asciiTheme="minorHAnsi" w:hAnsiTheme="minorHAnsi" w:cs="Arial"/>
          <w:color w:val="000000"/>
          <w:sz w:val="22"/>
          <w:szCs w:val="22"/>
        </w:rPr>
        <w:t>could</w:t>
      </w:r>
      <w:r w:rsidRPr="001E7F70">
        <w:rPr>
          <w:rFonts w:asciiTheme="minorHAnsi" w:hAnsiTheme="minorHAnsi" w:cs="Arial"/>
          <w:color w:val="000000"/>
          <w:sz w:val="22"/>
          <w:szCs w:val="22"/>
        </w:rPr>
        <w:t xml:space="preserve"> </w:t>
      </w:r>
      <w:r>
        <w:rPr>
          <w:rFonts w:asciiTheme="minorHAnsi" w:hAnsiTheme="minorHAnsi" w:cs="Arial"/>
          <w:color w:val="000000"/>
          <w:sz w:val="22"/>
          <w:szCs w:val="22"/>
        </w:rPr>
        <w:t xml:space="preserve">therefore </w:t>
      </w:r>
      <w:r w:rsidRPr="001E7F70">
        <w:rPr>
          <w:rFonts w:asciiTheme="minorHAnsi" w:hAnsiTheme="minorHAnsi" w:cs="Arial"/>
          <w:color w:val="000000"/>
          <w:sz w:val="22"/>
          <w:szCs w:val="22"/>
        </w:rPr>
        <w:t xml:space="preserve">delay the </w:t>
      </w:r>
      <w:r>
        <w:rPr>
          <w:rFonts w:asciiTheme="minorHAnsi" w:hAnsiTheme="minorHAnsi" w:cs="Arial"/>
          <w:color w:val="000000"/>
          <w:sz w:val="22"/>
          <w:szCs w:val="22"/>
        </w:rPr>
        <w:t xml:space="preserve">start of effective treatment, if you have schizophrenia or schizoaffective disorder.  This is because there is one drug (clozapine), that is FDA approved for reducing suicidal behavior in </w:t>
      </w:r>
      <w:r w:rsidRPr="00AC0A93">
        <w:rPr>
          <w:rFonts w:asciiTheme="minorHAnsi" w:hAnsiTheme="minorHAnsi" w:cs="Arial"/>
          <w:color w:val="000000"/>
          <w:sz w:val="22"/>
          <w:szCs w:val="22"/>
        </w:rPr>
        <w:t>patients with schizophrenia or schizoaffective disorder</w:t>
      </w:r>
      <w:r>
        <w:rPr>
          <w:rFonts w:asciiTheme="minorHAnsi" w:hAnsiTheme="minorHAnsi" w:cs="Arial"/>
          <w:color w:val="000000"/>
          <w:sz w:val="22"/>
          <w:szCs w:val="22"/>
        </w:rPr>
        <w:t xml:space="preserve">. If your diagnostic assessment results show that you have schizophrenia or schizoaffective disorder, the study doctor will inform you that clozapine is a treatment option that you can discuss with your regular doctor. It is VA policy that </w:t>
      </w:r>
      <w:r w:rsidRPr="00105399">
        <w:rPr>
          <w:rFonts w:asciiTheme="minorHAnsi" w:hAnsiTheme="minorHAnsi" w:cs="Arial"/>
          <w:color w:val="000000"/>
          <w:sz w:val="22"/>
          <w:szCs w:val="22"/>
        </w:rPr>
        <w:t>VA patien</w:t>
      </w:r>
      <w:r>
        <w:rPr>
          <w:rFonts w:asciiTheme="minorHAnsi" w:hAnsiTheme="minorHAnsi" w:cs="Arial"/>
          <w:color w:val="000000"/>
          <w:sz w:val="22"/>
          <w:szCs w:val="22"/>
        </w:rPr>
        <w:t>ts with schizophrenia or schizo</w:t>
      </w:r>
      <w:r w:rsidRPr="00105399">
        <w:rPr>
          <w:rFonts w:asciiTheme="minorHAnsi" w:hAnsiTheme="minorHAnsi" w:cs="Arial"/>
          <w:color w:val="000000"/>
          <w:sz w:val="22"/>
          <w:szCs w:val="22"/>
        </w:rPr>
        <w:t>affective disorder who have experienced failures on two or more antipsychotic medications</w:t>
      </w:r>
      <w:r>
        <w:rPr>
          <w:rFonts w:asciiTheme="minorHAnsi" w:hAnsiTheme="minorHAnsi" w:cs="Arial"/>
          <w:color w:val="000000"/>
          <w:sz w:val="22"/>
          <w:szCs w:val="22"/>
        </w:rPr>
        <w:t>,</w:t>
      </w:r>
      <w:r w:rsidRPr="00105399">
        <w:rPr>
          <w:rFonts w:asciiTheme="minorHAnsi" w:hAnsiTheme="minorHAnsi" w:cs="Arial"/>
          <w:color w:val="000000"/>
          <w:sz w:val="22"/>
          <w:szCs w:val="22"/>
        </w:rPr>
        <w:t xml:space="preserve"> </w:t>
      </w:r>
      <w:r>
        <w:rPr>
          <w:rFonts w:asciiTheme="minorHAnsi" w:hAnsiTheme="minorHAnsi" w:cs="Arial"/>
          <w:color w:val="000000"/>
          <w:sz w:val="22"/>
          <w:szCs w:val="22"/>
        </w:rPr>
        <w:t>are</w:t>
      </w:r>
      <w:r w:rsidRPr="00105399">
        <w:rPr>
          <w:rFonts w:asciiTheme="minorHAnsi" w:hAnsiTheme="minorHAnsi" w:cs="Arial"/>
          <w:color w:val="000000"/>
          <w:sz w:val="22"/>
          <w:szCs w:val="22"/>
        </w:rPr>
        <w:t xml:space="preserve"> given the option of treatment with clozapine.</w:t>
      </w:r>
    </w:p>
    <w:p w14:paraId="5480298D" w14:textId="77777777" w:rsidR="00FA372E" w:rsidRPr="00A00910" w:rsidRDefault="00FA372E" w:rsidP="00FA372E">
      <w:pPr>
        <w:numPr>
          <w:ilvl w:val="0"/>
          <w:numId w:val="6"/>
        </w:numPr>
        <w:spacing w:after="120"/>
        <w:rPr>
          <w:rFonts w:asciiTheme="minorHAnsi" w:hAnsiTheme="minorHAnsi"/>
          <w:bCs/>
          <w:sz w:val="22"/>
          <w:szCs w:val="22"/>
        </w:rPr>
      </w:pPr>
      <w:r>
        <w:rPr>
          <w:rFonts w:asciiTheme="minorHAnsi" w:hAnsiTheme="minorHAnsi" w:cs="Arial"/>
          <w:color w:val="000000"/>
          <w:sz w:val="22"/>
          <w:szCs w:val="22"/>
        </w:rPr>
        <w:t>Some participants</w:t>
      </w:r>
      <w:r w:rsidRPr="001E7F70">
        <w:rPr>
          <w:rFonts w:asciiTheme="minorHAnsi" w:hAnsiTheme="minorHAnsi" w:cs="Arial"/>
          <w:color w:val="000000"/>
          <w:sz w:val="22"/>
          <w:szCs w:val="22"/>
        </w:rPr>
        <w:t xml:space="preserve"> may experience </w:t>
      </w:r>
      <w:r>
        <w:rPr>
          <w:rFonts w:asciiTheme="minorHAnsi" w:hAnsiTheme="minorHAnsi" w:cs="Arial"/>
          <w:color w:val="000000"/>
          <w:sz w:val="22"/>
          <w:szCs w:val="22"/>
        </w:rPr>
        <w:t>stomach upset and/or diarrhea,</w:t>
      </w:r>
      <w:r w:rsidRPr="001E7F70">
        <w:rPr>
          <w:rFonts w:asciiTheme="minorHAnsi" w:hAnsiTheme="minorHAnsi" w:cs="Arial"/>
          <w:color w:val="000000"/>
          <w:sz w:val="22"/>
          <w:szCs w:val="22"/>
        </w:rPr>
        <w:t xml:space="preserve"> as a result of taking </w:t>
      </w:r>
      <w:r>
        <w:rPr>
          <w:rFonts w:asciiTheme="minorHAnsi" w:hAnsiTheme="minorHAnsi" w:cs="Arial"/>
          <w:color w:val="000000"/>
          <w:sz w:val="22"/>
          <w:szCs w:val="22"/>
        </w:rPr>
        <w:t xml:space="preserve">the </w:t>
      </w:r>
      <w:r w:rsidRPr="001E7F70">
        <w:rPr>
          <w:rFonts w:asciiTheme="minorHAnsi" w:hAnsiTheme="minorHAnsi" w:cs="Arial"/>
          <w:color w:val="000000"/>
          <w:sz w:val="22"/>
          <w:szCs w:val="22"/>
        </w:rPr>
        <w:t>study medication. Therefore</w:t>
      </w:r>
      <w:r>
        <w:rPr>
          <w:rFonts w:asciiTheme="minorHAnsi" w:hAnsiTheme="minorHAnsi" w:cs="Arial"/>
          <w:color w:val="000000"/>
          <w:sz w:val="22"/>
          <w:szCs w:val="22"/>
        </w:rPr>
        <w:t xml:space="preserve">, we recommend taking the </w:t>
      </w:r>
      <w:r w:rsidRPr="001E7F70">
        <w:rPr>
          <w:rFonts w:asciiTheme="minorHAnsi" w:hAnsiTheme="minorHAnsi" w:cs="Arial"/>
          <w:color w:val="000000"/>
          <w:sz w:val="22"/>
          <w:szCs w:val="22"/>
        </w:rPr>
        <w:t>medication with</w:t>
      </w:r>
      <w:r>
        <w:rPr>
          <w:rFonts w:asciiTheme="minorHAnsi" w:hAnsiTheme="minorHAnsi" w:cs="Arial"/>
          <w:color w:val="000000"/>
          <w:sz w:val="22"/>
          <w:szCs w:val="22"/>
        </w:rPr>
        <w:t xml:space="preserve"> food to reduce possible side effects.</w:t>
      </w:r>
    </w:p>
    <w:p w14:paraId="53C6F3FE" w14:textId="77777777" w:rsidR="00FA372E" w:rsidRPr="006B6234" w:rsidRDefault="00FA372E" w:rsidP="00FA372E">
      <w:pPr>
        <w:pStyle w:val="ListParagraph"/>
        <w:numPr>
          <w:ilvl w:val="0"/>
          <w:numId w:val="6"/>
        </w:numPr>
        <w:spacing w:after="120"/>
        <w:contextualSpacing w:val="0"/>
        <w:rPr>
          <w:rFonts w:asciiTheme="minorHAnsi" w:hAnsiTheme="minorHAnsi"/>
          <w:sz w:val="22"/>
        </w:rPr>
      </w:pPr>
      <w:r>
        <w:rPr>
          <w:rFonts w:asciiTheme="minorHAnsi" w:hAnsiTheme="minorHAnsi"/>
          <w:sz w:val="22"/>
          <w:szCs w:val="21"/>
        </w:rPr>
        <w:t>Uracil is a nucleotide base found in r</w:t>
      </w:r>
      <w:r w:rsidRPr="00AA6767">
        <w:rPr>
          <w:rFonts w:asciiTheme="minorHAnsi" w:hAnsiTheme="minorHAnsi"/>
          <w:sz w:val="22"/>
          <w:szCs w:val="21"/>
        </w:rPr>
        <w:t>ibonucleic acid</w:t>
      </w:r>
      <w:r>
        <w:rPr>
          <w:rFonts w:asciiTheme="minorHAnsi" w:hAnsiTheme="minorHAnsi"/>
          <w:sz w:val="22"/>
          <w:szCs w:val="21"/>
        </w:rPr>
        <w:t xml:space="preserve"> (RNA). </w:t>
      </w:r>
      <w:r w:rsidRPr="0069159D">
        <w:rPr>
          <w:rFonts w:asciiTheme="minorHAnsi" w:hAnsiTheme="minorHAnsi"/>
          <w:sz w:val="22"/>
          <w:szCs w:val="21"/>
        </w:rPr>
        <w:t>RNA is involved in coding, decoding, regulation, and expression of genes</w:t>
      </w:r>
      <w:r>
        <w:rPr>
          <w:rFonts w:asciiTheme="minorHAnsi" w:hAnsiTheme="minorHAnsi"/>
          <w:sz w:val="22"/>
          <w:szCs w:val="21"/>
        </w:rPr>
        <w:t xml:space="preserve"> to synthesize proteins</w:t>
      </w:r>
      <w:r w:rsidRPr="0069159D">
        <w:rPr>
          <w:rFonts w:asciiTheme="minorHAnsi" w:hAnsiTheme="minorHAnsi"/>
          <w:sz w:val="22"/>
          <w:szCs w:val="21"/>
        </w:rPr>
        <w:t xml:space="preserve">. </w:t>
      </w:r>
      <w:r w:rsidRPr="006B6234">
        <w:rPr>
          <w:rFonts w:asciiTheme="minorHAnsi" w:hAnsiTheme="minorHAnsi"/>
          <w:sz w:val="22"/>
          <w:szCs w:val="21"/>
        </w:rPr>
        <w:t>In anim</w:t>
      </w:r>
      <w:r>
        <w:rPr>
          <w:rFonts w:asciiTheme="minorHAnsi" w:hAnsiTheme="minorHAnsi"/>
          <w:sz w:val="22"/>
          <w:szCs w:val="21"/>
        </w:rPr>
        <w:t>al research, some rats fed uracil developed urinary bladder cancer, due to irritation from bladder stones that were found to be made of uracil. Uracil can be produced in humans who are given high doses of uridine. To our knowledge, no uridine research study with human beings has found that participants developed either uracil bladder stones, or bladder cancer.</w:t>
      </w:r>
    </w:p>
    <w:p w14:paraId="128B3516" w14:textId="77777777" w:rsidR="00FA372E" w:rsidRPr="001E7F70" w:rsidRDefault="00FA372E" w:rsidP="00FA372E">
      <w:pPr>
        <w:numPr>
          <w:ilvl w:val="0"/>
          <w:numId w:val="6"/>
        </w:numPr>
        <w:spacing w:after="120"/>
        <w:rPr>
          <w:rFonts w:asciiTheme="minorHAnsi" w:hAnsiTheme="minorHAnsi"/>
          <w:bCs/>
          <w:sz w:val="22"/>
          <w:szCs w:val="22"/>
        </w:rPr>
      </w:pPr>
      <w:r>
        <w:rPr>
          <w:rFonts w:asciiTheme="minorHAnsi" w:hAnsiTheme="minorHAnsi"/>
          <w:bCs/>
          <w:sz w:val="22"/>
          <w:szCs w:val="22"/>
        </w:rPr>
        <w:t xml:space="preserve">The research team </w:t>
      </w:r>
      <w:r w:rsidRPr="001E7F70">
        <w:rPr>
          <w:rFonts w:asciiTheme="minorHAnsi" w:hAnsiTheme="minorHAnsi"/>
          <w:bCs/>
          <w:sz w:val="22"/>
          <w:szCs w:val="22"/>
        </w:rPr>
        <w:t>will take precautions to safeguard your confidentiality, but it is possible that a breach of confidentiality could occur.</w:t>
      </w:r>
    </w:p>
    <w:p w14:paraId="0180505B" w14:textId="77777777" w:rsidR="00FA372E" w:rsidRPr="00D920AC" w:rsidRDefault="00FA372E" w:rsidP="00FA372E">
      <w:pPr>
        <w:numPr>
          <w:ilvl w:val="0"/>
          <w:numId w:val="6"/>
        </w:numPr>
        <w:spacing w:after="120"/>
        <w:rPr>
          <w:rFonts w:asciiTheme="minorHAnsi" w:hAnsiTheme="minorHAnsi"/>
          <w:bCs/>
          <w:sz w:val="22"/>
          <w:szCs w:val="22"/>
        </w:rPr>
      </w:pPr>
      <w:r>
        <w:rPr>
          <w:rFonts w:asciiTheme="minorHAnsi" w:hAnsiTheme="minorHAnsi"/>
          <w:bCs/>
          <w:sz w:val="22"/>
          <w:szCs w:val="22"/>
        </w:rPr>
        <w:t xml:space="preserve">Our </w:t>
      </w:r>
      <w:r w:rsidRPr="001E7F70">
        <w:rPr>
          <w:rFonts w:asciiTheme="minorHAnsi" w:hAnsiTheme="minorHAnsi"/>
          <w:bCs/>
          <w:sz w:val="22"/>
          <w:szCs w:val="22"/>
        </w:rPr>
        <w:t>MRI/MRS scans do not use ioniz</w:t>
      </w:r>
      <w:r>
        <w:rPr>
          <w:rFonts w:asciiTheme="minorHAnsi" w:hAnsiTheme="minorHAnsi"/>
          <w:bCs/>
          <w:sz w:val="22"/>
          <w:szCs w:val="22"/>
        </w:rPr>
        <w:t xml:space="preserve">ing radiation like x-rays or computed tomography (CT) </w:t>
      </w:r>
      <w:r w:rsidRPr="001E7F70">
        <w:rPr>
          <w:rFonts w:asciiTheme="minorHAnsi" w:hAnsiTheme="minorHAnsi"/>
          <w:bCs/>
          <w:sz w:val="22"/>
          <w:szCs w:val="22"/>
        </w:rPr>
        <w:t>scans. Instead, magnetic fields and radio waves are used to take pictures</w:t>
      </w:r>
      <w:r>
        <w:rPr>
          <w:rFonts w:asciiTheme="minorHAnsi" w:hAnsiTheme="minorHAnsi"/>
          <w:bCs/>
          <w:sz w:val="22"/>
          <w:szCs w:val="22"/>
        </w:rPr>
        <w:t xml:space="preserve"> and measure brain chemistry. </w:t>
      </w:r>
      <w:r w:rsidRPr="001E7F70">
        <w:rPr>
          <w:rFonts w:asciiTheme="minorHAnsi" w:hAnsiTheme="minorHAnsi"/>
          <w:bCs/>
          <w:sz w:val="22"/>
          <w:szCs w:val="22"/>
        </w:rPr>
        <w:t>There are no known risks related to MRI scans, oth</w:t>
      </w:r>
      <w:r>
        <w:rPr>
          <w:rFonts w:asciiTheme="minorHAnsi" w:hAnsiTheme="minorHAnsi"/>
          <w:bCs/>
          <w:sz w:val="22"/>
          <w:szCs w:val="22"/>
        </w:rPr>
        <w:t xml:space="preserve">er than the risk of injury if </w:t>
      </w:r>
      <w:r w:rsidRPr="001E7F70">
        <w:rPr>
          <w:rFonts w:asciiTheme="minorHAnsi" w:hAnsiTheme="minorHAnsi"/>
          <w:bCs/>
          <w:sz w:val="22"/>
          <w:szCs w:val="22"/>
        </w:rPr>
        <w:t>metallic objects are brought into the scanning room by mistake</w:t>
      </w:r>
      <w:r>
        <w:rPr>
          <w:rFonts w:asciiTheme="minorHAnsi" w:hAnsiTheme="minorHAnsi"/>
          <w:bCs/>
          <w:sz w:val="22"/>
          <w:szCs w:val="22"/>
        </w:rPr>
        <w:t xml:space="preserve">. You can be seriously injured during an MRI/MRS scan to, if you </w:t>
      </w:r>
      <w:r w:rsidRPr="001E7F70">
        <w:rPr>
          <w:rFonts w:asciiTheme="minorHAnsi" w:hAnsiTheme="minorHAnsi"/>
          <w:bCs/>
          <w:sz w:val="22"/>
          <w:szCs w:val="22"/>
        </w:rPr>
        <w:t>have</w:t>
      </w:r>
      <w:r>
        <w:rPr>
          <w:rFonts w:asciiTheme="minorHAnsi" w:hAnsiTheme="minorHAnsi"/>
          <w:bCs/>
          <w:sz w:val="22"/>
          <w:szCs w:val="22"/>
        </w:rPr>
        <w:t xml:space="preserve"> any of these</w:t>
      </w:r>
      <w:r w:rsidRPr="001E7F70">
        <w:rPr>
          <w:rFonts w:asciiTheme="minorHAnsi" w:hAnsiTheme="minorHAnsi"/>
          <w:bCs/>
          <w:sz w:val="22"/>
          <w:szCs w:val="22"/>
        </w:rPr>
        <w:t>:</w:t>
      </w:r>
    </w:p>
    <w:p w14:paraId="329771DA" w14:textId="77777777" w:rsidR="00FA372E" w:rsidRPr="001E7F70" w:rsidRDefault="00FA372E" w:rsidP="00FA372E">
      <w:pPr>
        <w:numPr>
          <w:ilvl w:val="1"/>
          <w:numId w:val="9"/>
        </w:numPr>
        <w:spacing w:after="60"/>
        <w:rPr>
          <w:rFonts w:asciiTheme="minorHAnsi" w:hAnsiTheme="minorHAnsi"/>
          <w:bCs/>
          <w:sz w:val="22"/>
          <w:szCs w:val="22"/>
        </w:rPr>
      </w:pPr>
      <w:r>
        <w:rPr>
          <w:rFonts w:asciiTheme="minorHAnsi" w:hAnsiTheme="minorHAnsi"/>
          <w:bCs/>
          <w:sz w:val="22"/>
          <w:szCs w:val="22"/>
        </w:rPr>
        <w:t>Cardiac (heart) pacemakers</w:t>
      </w:r>
    </w:p>
    <w:p w14:paraId="76F773E9" w14:textId="77777777" w:rsidR="00FA372E" w:rsidRPr="001E7F70" w:rsidRDefault="00FA372E" w:rsidP="00FA372E">
      <w:pPr>
        <w:numPr>
          <w:ilvl w:val="1"/>
          <w:numId w:val="9"/>
        </w:numPr>
        <w:spacing w:after="60"/>
        <w:rPr>
          <w:rFonts w:asciiTheme="minorHAnsi" w:hAnsiTheme="minorHAnsi"/>
          <w:bCs/>
          <w:sz w:val="22"/>
          <w:szCs w:val="22"/>
        </w:rPr>
      </w:pPr>
      <w:r>
        <w:rPr>
          <w:rFonts w:asciiTheme="minorHAnsi" w:hAnsiTheme="minorHAnsi"/>
          <w:bCs/>
          <w:sz w:val="22"/>
          <w:szCs w:val="22"/>
        </w:rPr>
        <w:t>Metal clips on blood vessels, or stents inside of blood vessels</w:t>
      </w:r>
    </w:p>
    <w:p w14:paraId="0E26B46F"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Artificial heart valves</w:t>
      </w:r>
    </w:p>
    <w:p w14:paraId="7DE4CF13"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Artificial arms, hands, legs, etc.</w:t>
      </w:r>
    </w:p>
    <w:p w14:paraId="4DE91A6A" w14:textId="77777777" w:rsidR="00FA372E" w:rsidRPr="001E7F70" w:rsidRDefault="00FA372E" w:rsidP="00FA372E">
      <w:pPr>
        <w:numPr>
          <w:ilvl w:val="1"/>
          <w:numId w:val="9"/>
        </w:numPr>
        <w:spacing w:after="60"/>
        <w:rPr>
          <w:rFonts w:asciiTheme="minorHAnsi" w:hAnsiTheme="minorHAnsi"/>
          <w:bCs/>
          <w:sz w:val="22"/>
          <w:szCs w:val="22"/>
        </w:rPr>
      </w:pPr>
      <w:r>
        <w:rPr>
          <w:rFonts w:asciiTheme="minorHAnsi" w:hAnsiTheme="minorHAnsi"/>
          <w:bCs/>
          <w:sz w:val="22"/>
          <w:szCs w:val="22"/>
        </w:rPr>
        <w:t>Brain stimulation</w:t>
      </w:r>
      <w:r w:rsidRPr="001E7F70">
        <w:rPr>
          <w:rFonts w:asciiTheme="minorHAnsi" w:hAnsiTheme="minorHAnsi"/>
          <w:bCs/>
          <w:sz w:val="22"/>
          <w:szCs w:val="22"/>
        </w:rPr>
        <w:t xml:space="preserve"> devices</w:t>
      </w:r>
    </w:p>
    <w:p w14:paraId="02A740EF" w14:textId="77777777" w:rsidR="00FA372E" w:rsidRPr="001E7F70" w:rsidRDefault="00FA372E" w:rsidP="00FA372E">
      <w:pPr>
        <w:numPr>
          <w:ilvl w:val="1"/>
          <w:numId w:val="9"/>
        </w:numPr>
        <w:spacing w:after="60"/>
        <w:rPr>
          <w:rFonts w:asciiTheme="minorHAnsi" w:hAnsiTheme="minorHAnsi"/>
          <w:bCs/>
          <w:sz w:val="22"/>
          <w:szCs w:val="22"/>
        </w:rPr>
      </w:pPr>
      <w:r>
        <w:rPr>
          <w:rFonts w:asciiTheme="minorHAnsi" w:hAnsiTheme="minorHAnsi"/>
          <w:bCs/>
          <w:sz w:val="22"/>
          <w:szCs w:val="22"/>
        </w:rPr>
        <w:t>Implantable</w:t>
      </w:r>
      <w:r w:rsidRPr="001E7F70">
        <w:rPr>
          <w:rFonts w:asciiTheme="minorHAnsi" w:hAnsiTheme="minorHAnsi"/>
          <w:bCs/>
          <w:sz w:val="22"/>
          <w:szCs w:val="22"/>
        </w:rPr>
        <w:t xml:space="preserve"> drug pumps</w:t>
      </w:r>
    </w:p>
    <w:p w14:paraId="6572BDEE"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Cochlear (ear) implants</w:t>
      </w:r>
    </w:p>
    <w:p w14:paraId="7DED3AA3" w14:textId="77777777" w:rsidR="00FA372E" w:rsidRPr="001E7F70" w:rsidRDefault="00FA372E" w:rsidP="00FA372E">
      <w:pPr>
        <w:numPr>
          <w:ilvl w:val="1"/>
          <w:numId w:val="9"/>
        </w:numPr>
        <w:spacing w:after="60"/>
        <w:rPr>
          <w:rFonts w:asciiTheme="minorHAnsi" w:hAnsiTheme="minorHAnsi"/>
          <w:bCs/>
          <w:sz w:val="22"/>
          <w:szCs w:val="22"/>
        </w:rPr>
      </w:pPr>
      <w:r>
        <w:rPr>
          <w:rFonts w:asciiTheme="minorHAnsi" w:hAnsiTheme="minorHAnsi"/>
          <w:bCs/>
          <w:sz w:val="22"/>
          <w:szCs w:val="22"/>
        </w:rPr>
        <w:lastRenderedPageBreak/>
        <w:t xml:space="preserve">Ocular (eye) implants, or </w:t>
      </w:r>
      <w:r w:rsidRPr="001E7F70">
        <w:rPr>
          <w:rFonts w:asciiTheme="minorHAnsi" w:hAnsiTheme="minorHAnsi"/>
          <w:bCs/>
          <w:sz w:val="22"/>
          <w:szCs w:val="22"/>
        </w:rPr>
        <w:t xml:space="preserve">metal fragments in </w:t>
      </w:r>
      <w:r>
        <w:rPr>
          <w:rFonts w:asciiTheme="minorHAnsi" w:hAnsiTheme="minorHAnsi"/>
          <w:bCs/>
          <w:sz w:val="22"/>
          <w:szCs w:val="22"/>
        </w:rPr>
        <w:t xml:space="preserve">the </w:t>
      </w:r>
      <w:r w:rsidRPr="001E7F70">
        <w:rPr>
          <w:rFonts w:asciiTheme="minorHAnsi" w:hAnsiTheme="minorHAnsi"/>
          <w:bCs/>
          <w:sz w:val="22"/>
          <w:szCs w:val="22"/>
        </w:rPr>
        <w:t>eyes</w:t>
      </w:r>
    </w:p>
    <w:p w14:paraId="10EF74A1"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Exposure to shrapnel or metal fillings</w:t>
      </w:r>
    </w:p>
    <w:p w14:paraId="4D5A103E"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Other metallic surgical parts</w:t>
      </w:r>
      <w:r>
        <w:rPr>
          <w:rFonts w:asciiTheme="minorHAnsi" w:hAnsiTheme="minorHAnsi"/>
          <w:bCs/>
          <w:sz w:val="22"/>
          <w:szCs w:val="22"/>
        </w:rPr>
        <w:t xml:space="preserve"> or implants</w:t>
      </w:r>
    </w:p>
    <w:p w14:paraId="132DE681"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Orthodontic braces on the teeth</w:t>
      </w:r>
    </w:p>
    <w:p w14:paraId="62F09D61"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Body jewelry or piercings that cannot be removed for the scan</w:t>
      </w:r>
    </w:p>
    <w:p w14:paraId="43D28D1F" w14:textId="77777777" w:rsidR="00FA372E" w:rsidRPr="001E7F70" w:rsidRDefault="00FA372E" w:rsidP="00FA372E">
      <w:pPr>
        <w:numPr>
          <w:ilvl w:val="1"/>
          <w:numId w:val="9"/>
        </w:numPr>
        <w:spacing w:after="60"/>
        <w:rPr>
          <w:rFonts w:asciiTheme="minorHAnsi" w:hAnsiTheme="minorHAnsi"/>
          <w:bCs/>
          <w:sz w:val="22"/>
          <w:szCs w:val="22"/>
        </w:rPr>
      </w:pPr>
      <w:r w:rsidRPr="001E7F70">
        <w:rPr>
          <w:rFonts w:asciiTheme="minorHAnsi" w:hAnsiTheme="minorHAnsi"/>
          <w:bCs/>
          <w:sz w:val="22"/>
          <w:szCs w:val="22"/>
        </w:rPr>
        <w:t>Cer</w:t>
      </w:r>
      <w:r>
        <w:rPr>
          <w:rFonts w:asciiTheme="minorHAnsi" w:hAnsiTheme="minorHAnsi"/>
          <w:bCs/>
          <w:sz w:val="22"/>
          <w:szCs w:val="22"/>
        </w:rPr>
        <w:t>tain tattoos with metallic ink</w:t>
      </w:r>
    </w:p>
    <w:p w14:paraId="7F7CB3E7" w14:textId="77777777" w:rsidR="00FA372E" w:rsidRPr="001E7F70" w:rsidRDefault="00FA372E" w:rsidP="00FA372E">
      <w:pPr>
        <w:numPr>
          <w:ilvl w:val="1"/>
          <w:numId w:val="9"/>
        </w:numPr>
        <w:rPr>
          <w:rFonts w:asciiTheme="minorHAnsi" w:hAnsiTheme="minorHAnsi"/>
          <w:bCs/>
          <w:sz w:val="22"/>
          <w:szCs w:val="22"/>
        </w:rPr>
      </w:pPr>
      <w:r>
        <w:rPr>
          <w:rFonts w:asciiTheme="minorHAnsi" w:hAnsiTheme="minorHAnsi"/>
          <w:bCs/>
          <w:sz w:val="22"/>
          <w:szCs w:val="22"/>
        </w:rPr>
        <w:t>T</w:t>
      </w:r>
      <w:r w:rsidRPr="001E7F70">
        <w:rPr>
          <w:rFonts w:asciiTheme="minorHAnsi" w:hAnsiTheme="minorHAnsi"/>
          <w:bCs/>
          <w:sz w:val="22"/>
          <w:szCs w:val="22"/>
        </w:rPr>
        <w:t xml:space="preserve">ransdermal (skin) </w:t>
      </w:r>
      <w:r>
        <w:rPr>
          <w:rFonts w:asciiTheme="minorHAnsi" w:hAnsiTheme="minorHAnsi"/>
          <w:bCs/>
          <w:sz w:val="22"/>
          <w:szCs w:val="22"/>
        </w:rPr>
        <w:t xml:space="preserve">drug delivery patches. Examples include: </w:t>
      </w:r>
      <w:r w:rsidRPr="001E7F70">
        <w:rPr>
          <w:rFonts w:asciiTheme="minorHAnsi" w:hAnsiTheme="minorHAnsi"/>
          <w:bCs/>
          <w:sz w:val="22"/>
          <w:szCs w:val="22"/>
        </w:rPr>
        <w:t>NicoDerm (nicotine for</w:t>
      </w:r>
      <w:r>
        <w:rPr>
          <w:rFonts w:asciiTheme="minorHAnsi" w:hAnsiTheme="minorHAnsi"/>
          <w:bCs/>
          <w:sz w:val="22"/>
          <w:szCs w:val="22"/>
        </w:rPr>
        <w:t xml:space="preserve"> tobacco dependence), Transderm </w:t>
      </w:r>
      <w:r w:rsidRPr="001E7F70">
        <w:rPr>
          <w:rFonts w:asciiTheme="minorHAnsi" w:hAnsiTheme="minorHAnsi"/>
          <w:bCs/>
          <w:sz w:val="22"/>
          <w:szCs w:val="22"/>
        </w:rPr>
        <w:t>Scop (scopolamine for</w:t>
      </w:r>
      <w:r>
        <w:rPr>
          <w:rFonts w:asciiTheme="minorHAnsi" w:hAnsiTheme="minorHAnsi"/>
          <w:bCs/>
          <w:sz w:val="22"/>
          <w:szCs w:val="22"/>
        </w:rPr>
        <w:t xml:space="preserve"> motion sickness), and/or Ortho</w:t>
      </w:r>
      <w:r w:rsidRPr="001E7F70">
        <w:rPr>
          <w:rFonts w:asciiTheme="minorHAnsi" w:hAnsiTheme="minorHAnsi"/>
          <w:bCs/>
          <w:sz w:val="22"/>
          <w:szCs w:val="22"/>
        </w:rPr>
        <w:t>Evra (birth control)</w:t>
      </w:r>
    </w:p>
    <w:p w14:paraId="6E0E965B" w14:textId="77777777" w:rsidR="00FA372E" w:rsidRPr="001E7F70" w:rsidRDefault="00FA372E" w:rsidP="00FA372E">
      <w:pPr>
        <w:ind w:firstLine="360"/>
        <w:rPr>
          <w:rFonts w:asciiTheme="minorHAnsi" w:hAnsiTheme="minorHAnsi"/>
          <w:bCs/>
          <w:sz w:val="22"/>
          <w:szCs w:val="22"/>
        </w:rPr>
      </w:pPr>
    </w:p>
    <w:p w14:paraId="40AB2190" w14:textId="77777777" w:rsidR="00FA372E" w:rsidRPr="001E7F70" w:rsidRDefault="00FA372E" w:rsidP="00FA372E">
      <w:pPr>
        <w:ind w:firstLine="360"/>
        <w:rPr>
          <w:rFonts w:asciiTheme="minorHAnsi" w:hAnsiTheme="minorHAnsi"/>
          <w:bCs/>
          <w:sz w:val="22"/>
          <w:szCs w:val="22"/>
        </w:rPr>
      </w:pPr>
      <w:r w:rsidRPr="001E7F70">
        <w:rPr>
          <w:rFonts w:asciiTheme="minorHAnsi" w:hAnsiTheme="minorHAnsi"/>
          <w:bCs/>
          <w:sz w:val="22"/>
          <w:szCs w:val="22"/>
        </w:rPr>
        <w:t xml:space="preserve">If you have any such items, you cannot </w:t>
      </w:r>
      <w:r>
        <w:rPr>
          <w:rFonts w:asciiTheme="minorHAnsi" w:hAnsiTheme="minorHAnsi"/>
          <w:bCs/>
          <w:sz w:val="22"/>
          <w:szCs w:val="22"/>
        </w:rPr>
        <w:t>have an MRI/MRS scan before being cleared by a research physician</w:t>
      </w:r>
      <w:r w:rsidRPr="001E7F70">
        <w:rPr>
          <w:rFonts w:asciiTheme="minorHAnsi" w:hAnsiTheme="minorHAnsi"/>
          <w:bCs/>
          <w:sz w:val="22"/>
          <w:szCs w:val="22"/>
        </w:rPr>
        <w:t>.</w:t>
      </w:r>
    </w:p>
    <w:p w14:paraId="00335893" w14:textId="77777777" w:rsidR="00FA372E" w:rsidRPr="001E7F70" w:rsidRDefault="00FA372E" w:rsidP="00FA372E">
      <w:pPr>
        <w:rPr>
          <w:rFonts w:asciiTheme="minorHAnsi" w:hAnsiTheme="minorHAnsi"/>
          <w:bCs/>
          <w:sz w:val="22"/>
          <w:szCs w:val="22"/>
        </w:rPr>
      </w:pPr>
    </w:p>
    <w:p w14:paraId="4CD9A8EA" w14:textId="77777777" w:rsidR="00FA372E" w:rsidRPr="001E7F70" w:rsidRDefault="00FA372E" w:rsidP="00FA372E">
      <w:pPr>
        <w:numPr>
          <w:ilvl w:val="0"/>
          <w:numId w:val="6"/>
        </w:numPr>
        <w:spacing w:after="120"/>
        <w:rPr>
          <w:rFonts w:asciiTheme="minorHAnsi" w:hAnsiTheme="minorHAnsi"/>
          <w:bCs/>
          <w:sz w:val="22"/>
          <w:szCs w:val="22"/>
        </w:rPr>
      </w:pPr>
      <w:r>
        <w:rPr>
          <w:rFonts w:asciiTheme="minorHAnsi" w:hAnsiTheme="minorHAnsi"/>
          <w:bCs/>
          <w:sz w:val="22"/>
          <w:szCs w:val="22"/>
        </w:rPr>
        <w:t>Serious risks also exist if any</w:t>
      </w:r>
      <w:r w:rsidRPr="001E7F70">
        <w:rPr>
          <w:rFonts w:asciiTheme="minorHAnsi" w:hAnsiTheme="minorHAnsi"/>
          <w:bCs/>
          <w:sz w:val="22"/>
          <w:szCs w:val="22"/>
        </w:rPr>
        <w:t xml:space="preserve"> ferromagnetic objects (things that stick to magnet</w:t>
      </w:r>
      <w:r>
        <w:rPr>
          <w:rFonts w:asciiTheme="minorHAnsi" w:hAnsiTheme="minorHAnsi"/>
          <w:bCs/>
          <w:sz w:val="22"/>
          <w:szCs w:val="22"/>
        </w:rPr>
        <w:t xml:space="preserve">s) are brought into the scanner area. Ferromagnetic items </w:t>
      </w:r>
      <w:r w:rsidRPr="001E7F70">
        <w:rPr>
          <w:rFonts w:asciiTheme="minorHAnsi" w:hAnsiTheme="minorHAnsi"/>
          <w:bCs/>
          <w:sz w:val="22"/>
          <w:szCs w:val="22"/>
        </w:rPr>
        <w:t>become dangerous flying objects</w:t>
      </w:r>
      <w:r>
        <w:rPr>
          <w:rFonts w:asciiTheme="minorHAnsi" w:hAnsiTheme="minorHAnsi"/>
          <w:bCs/>
          <w:sz w:val="22"/>
          <w:szCs w:val="22"/>
        </w:rPr>
        <w:t>,</w:t>
      </w:r>
      <w:r w:rsidRPr="001E7F70">
        <w:rPr>
          <w:rFonts w:asciiTheme="minorHAnsi" w:hAnsiTheme="minorHAnsi"/>
          <w:bCs/>
          <w:sz w:val="22"/>
          <w:szCs w:val="22"/>
        </w:rPr>
        <w:t xml:space="preserve"> a</w:t>
      </w:r>
      <w:r>
        <w:rPr>
          <w:rFonts w:asciiTheme="minorHAnsi" w:hAnsiTheme="minorHAnsi"/>
          <w:bCs/>
          <w:sz w:val="22"/>
          <w:szCs w:val="22"/>
        </w:rPr>
        <w:t xml:space="preserve">nd are not allowed near the </w:t>
      </w:r>
      <w:r w:rsidRPr="001E7F70">
        <w:rPr>
          <w:rFonts w:asciiTheme="minorHAnsi" w:hAnsiTheme="minorHAnsi"/>
          <w:bCs/>
          <w:sz w:val="22"/>
          <w:szCs w:val="22"/>
        </w:rPr>
        <w:t>scanner.</w:t>
      </w:r>
    </w:p>
    <w:p w14:paraId="5531E49C" w14:textId="77777777" w:rsidR="00FA372E" w:rsidRPr="00E06F06" w:rsidRDefault="00FA372E" w:rsidP="00FA372E">
      <w:pPr>
        <w:numPr>
          <w:ilvl w:val="0"/>
          <w:numId w:val="6"/>
        </w:numPr>
        <w:spacing w:after="120"/>
        <w:rPr>
          <w:rFonts w:asciiTheme="minorHAnsi" w:hAnsiTheme="minorHAnsi"/>
          <w:bCs/>
          <w:sz w:val="22"/>
          <w:szCs w:val="22"/>
        </w:rPr>
      </w:pPr>
      <w:r>
        <w:rPr>
          <w:rFonts w:asciiTheme="minorHAnsi" w:hAnsiTheme="minorHAnsi"/>
          <w:bCs/>
          <w:sz w:val="22"/>
          <w:szCs w:val="22"/>
        </w:rPr>
        <w:t xml:space="preserve">The FDA has approved the 3 </w:t>
      </w:r>
      <w:r w:rsidRPr="001E7F70">
        <w:rPr>
          <w:rFonts w:asciiTheme="minorHAnsi" w:hAnsiTheme="minorHAnsi"/>
          <w:bCs/>
          <w:sz w:val="22"/>
          <w:szCs w:val="22"/>
        </w:rPr>
        <w:t>T</w:t>
      </w:r>
      <w:r>
        <w:rPr>
          <w:rFonts w:asciiTheme="minorHAnsi" w:hAnsiTheme="minorHAnsi"/>
          <w:bCs/>
          <w:sz w:val="22"/>
          <w:szCs w:val="22"/>
        </w:rPr>
        <w:t>esla</w:t>
      </w:r>
      <w:r w:rsidRPr="001E7F70">
        <w:rPr>
          <w:rFonts w:asciiTheme="minorHAnsi" w:hAnsiTheme="minorHAnsi"/>
          <w:bCs/>
          <w:sz w:val="22"/>
          <w:szCs w:val="22"/>
        </w:rPr>
        <w:t xml:space="preserve"> </w:t>
      </w:r>
      <w:r>
        <w:rPr>
          <w:rFonts w:asciiTheme="minorHAnsi" w:hAnsiTheme="minorHAnsi"/>
          <w:bCs/>
          <w:sz w:val="22"/>
          <w:szCs w:val="22"/>
        </w:rPr>
        <w:t xml:space="preserve">MRI </w:t>
      </w:r>
      <w:r w:rsidRPr="001E7F70">
        <w:rPr>
          <w:rFonts w:asciiTheme="minorHAnsi" w:hAnsiTheme="minorHAnsi"/>
          <w:bCs/>
          <w:sz w:val="22"/>
          <w:szCs w:val="22"/>
        </w:rPr>
        <w:t>scan</w:t>
      </w:r>
      <w:r>
        <w:rPr>
          <w:rFonts w:asciiTheme="minorHAnsi" w:hAnsiTheme="minorHAnsi"/>
          <w:bCs/>
          <w:sz w:val="22"/>
          <w:szCs w:val="22"/>
        </w:rPr>
        <w:t xml:space="preserve">ner we use for this study, for performing routine scans in clinical care. </w:t>
      </w:r>
      <w:r w:rsidRPr="001E7F70">
        <w:rPr>
          <w:rFonts w:asciiTheme="minorHAnsi" w:hAnsiTheme="minorHAnsi"/>
          <w:bCs/>
          <w:sz w:val="22"/>
          <w:szCs w:val="22"/>
        </w:rPr>
        <w:t xml:space="preserve">The FDA has </w:t>
      </w:r>
      <w:r>
        <w:rPr>
          <w:rFonts w:asciiTheme="minorHAnsi" w:hAnsiTheme="minorHAnsi"/>
          <w:bCs/>
          <w:sz w:val="22"/>
          <w:szCs w:val="22"/>
        </w:rPr>
        <w:t xml:space="preserve">also decided that MRI scanners with a magnetic field strength of </w:t>
      </w:r>
      <w:r w:rsidRPr="001E7F70">
        <w:rPr>
          <w:rFonts w:asciiTheme="minorHAnsi" w:hAnsiTheme="minorHAnsi"/>
          <w:bCs/>
          <w:sz w:val="22"/>
          <w:szCs w:val="22"/>
        </w:rPr>
        <w:t>8</w:t>
      </w:r>
      <w:r>
        <w:rPr>
          <w:rFonts w:asciiTheme="minorHAnsi" w:hAnsiTheme="minorHAnsi"/>
          <w:bCs/>
          <w:sz w:val="22"/>
          <w:szCs w:val="22"/>
        </w:rPr>
        <w:t xml:space="preserve"> </w:t>
      </w:r>
      <w:r w:rsidRPr="001E7F70">
        <w:rPr>
          <w:rFonts w:asciiTheme="minorHAnsi" w:hAnsiTheme="minorHAnsi"/>
          <w:bCs/>
          <w:sz w:val="22"/>
          <w:szCs w:val="22"/>
        </w:rPr>
        <w:t>T</w:t>
      </w:r>
      <w:r>
        <w:rPr>
          <w:rFonts w:asciiTheme="minorHAnsi" w:hAnsiTheme="minorHAnsi"/>
          <w:bCs/>
          <w:sz w:val="22"/>
          <w:szCs w:val="22"/>
        </w:rPr>
        <w:t>esla</w:t>
      </w:r>
      <w:r w:rsidRPr="001E7F70">
        <w:rPr>
          <w:rFonts w:asciiTheme="minorHAnsi" w:hAnsiTheme="minorHAnsi"/>
          <w:bCs/>
          <w:sz w:val="22"/>
          <w:szCs w:val="22"/>
        </w:rPr>
        <w:t xml:space="preserve"> or less do not pose </w:t>
      </w:r>
      <w:r>
        <w:rPr>
          <w:rFonts w:asciiTheme="minorHAnsi" w:hAnsiTheme="minorHAnsi"/>
          <w:bCs/>
          <w:sz w:val="22"/>
          <w:szCs w:val="22"/>
        </w:rPr>
        <w:t>significant</w:t>
      </w:r>
      <w:r w:rsidRPr="001E7F70">
        <w:rPr>
          <w:rFonts w:asciiTheme="minorHAnsi" w:hAnsiTheme="minorHAnsi"/>
          <w:bCs/>
          <w:sz w:val="22"/>
          <w:szCs w:val="22"/>
        </w:rPr>
        <w:t xml:space="preserve"> risk</w:t>
      </w:r>
      <w:r>
        <w:rPr>
          <w:rFonts w:asciiTheme="minorHAnsi" w:hAnsiTheme="minorHAnsi"/>
          <w:bCs/>
          <w:sz w:val="22"/>
          <w:szCs w:val="22"/>
        </w:rPr>
        <w:t xml:space="preserve">s to human beings. </w:t>
      </w:r>
      <w:r w:rsidRPr="001E7F70">
        <w:rPr>
          <w:rFonts w:asciiTheme="minorHAnsi" w:hAnsiTheme="minorHAnsi"/>
          <w:bCs/>
          <w:sz w:val="22"/>
          <w:szCs w:val="22"/>
        </w:rPr>
        <w:t xml:space="preserve">Although the scans </w:t>
      </w:r>
      <w:r>
        <w:rPr>
          <w:rFonts w:asciiTheme="minorHAnsi" w:hAnsiTheme="minorHAnsi"/>
          <w:bCs/>
          <w:sz w:val="22"/>
          <w:szCs w:val="22"/>
        </w:rPr>
        <w:t xml:space="preserve">done in this </w:t>
      </w:r>
      <w:r w:rsidRPr="001E7F70">
        <w:rPr>
          <w:rFonts w:asciiTheme="minorHAnsi" w:hAnsiTheme="minorHAnsi"/>
          <w:bCs/>
          <w:sz w:val="22"/>
          <w:szCs w:val="22"/>
        </w:rPr>
        <w:t>study have no known risks, there could be ill effects t</w:t>
      </w:r>
      <w:r>
        <w:rPr>
          <w:rFonts w:asciiTheme="minorHAnsi" w:hAnsiTheme="minorHAnsi"/>
          <w:bCs/>
          <w:sz w:val="22"/>
          <w:szCs w:val="22"/>
        </w:rPr>
        <w:t xml:space="preserve">hat are delayed, that </w:t>
      </w:r>
      <w:r w:rsidRPr="001E7F70">
        <w:rPr>
          <w:rFonts w:asciiTheme="minorHAnsi" w:hAnsiTheme="minorHAnsi"/>
          <w:bCs/>
          <w:sz w:val="22"/>
          <w:szCs w:val="22"/>
        </w:rPr>
        <w:t>have not yet been recognized by the FDA</w:t>
      </w:r>
      <w:r>
        <w:rPr>
          <w:rFonts w:asciiTheme="minorHAnsi" w:hAnsiTheme="minorHAnsi"/>
          <w:bCs/>
          <w:sz w:val="22"/>
          <w:szCs w:val="22"/>
        </w:rPr>
        <w:t xml:space="preserve">. </w:t>
      </w:r>
      <w:r w:rsidRPr="001E7F70">
        <w:rPr>
          <w:rFonts w:asciiTheme="minorHAnsi" w:hAnsiTheme="minorHAnsi"/>
          <w:bCs/>
          <w:sz w:val="22"/>
          <w:szCs w:val="22"/>
        </w:rPr>
        <w:t>The MRI/MRS scans do not cause pain</w:t>
      </w:r>
      <w:r>
        <w:rPr>
          <w:rFonts w:asciiTheme="minorHAnsi" w:hAnsiTheme="minorHAnsi"/>
          <w:bCs/>
          <w:sz w:val="22"/>
          <w:szCs w:val="22"/>
        </w:rPr>
        <w:t xml:space="preserve">. </w:t>
      </w:r>
      <w:r w:rsidRPr="001E7F70">
        <w:rPr>
          <w:rFonts w:asciiTheme="minorHAnsi" w:hAnsiTheme="minorHAnsi"/>
          <w:bCs/>
          <w:sz w:val="22"/>
          <w:szCs w:val="22"/>
        </w:rPr>
        <w:t>Apart from the scanner noise, you will not know the scan is taking place.</w:t>
      </w:r>
      <w:r>
        <w:rPr>
          <w:rFonts w:asciiTheme="minorHAnsi" w:hAnsiTheme="minorHAnsi"/>
          <w:bCs/>
          <w:sz w:val="22"/>
          <w:szCs w:val="22"/>
        </w:rPr>
        <w:t xml:space="preserve"> Ear protection will be provided.</w:t>
      </w:r>
    </w:p>
    <w:p w14:paraId="761C2776" w14:textId="77777777" w:rsidR="00FA372E" w:rsidRPr="001E7F70" w:rsidRDefault="00FA372E" w:rsidP="00FA372E">
      <w:pPr>
        <w:numPr>
          <w:ilvl w:val="0"/>
          <w:numId w:val="6"/>
        </w:numPr>
        <w:spacing w:after="120"/>
        <w:rPr>
          <w:rFonts w:asciiTheme="minorHAnsi" w:hAnsiTheme="minorHAnsi"/>
          <w:bCs/>
          <w:sz w:val="22"/>
          <w:szCs w:val="22"/>
        </w:rPr>
      </w:pPr>
      <w:r w:rsidRPr="001E7F70">
        <w:rPr>
          <w:rFonts w:asciiTheme="minorHAnsi" w:hAnsiTheme="minorHAnsi"/>
          <w:bCs/>
          <w:sz w:val="22"/>
          <w:szCs w:val="22"/>
        </w:rPr>
        <w:t xml:space="preserve">Inside the scanner, some </w:t>
      </w:r>
      <w:r>
        <w:rPr>
          <w:rFonts w:asciiTheme="minorHAnsi" w:hAnsiTheme="minorHAnsi"/>
          <w:bCs/>
          <w:sz w:val="22"/>
          <w:szCs w:val="22"/>
        </w:rPr>
        <w:t>people experience claustrophobic anxiety</w:t>
      </w:r>
      <w:r w:rsidRPr="001E7F70">
        <w:rPr>
          <w:rFonts w:asciiTheme="minorHAnsi" w:hAnsiTheme="minorHAnsi"/>
          <w:bCs/>
          <w:sz w:val="22"/>
          <w:szCs w:val="22"/>
        </w:rPr>
        <w:t xml:space="preserve"> (</w:t>
      </w:r>
      <w:r>
        <w:rPr>
          <w:rFonts w:asciiTheme="minorHAnsi" w:hAnsiTheme="minorHAnsi"/>
          <w:bCs/>
          <w:sz w:val="22"/>
          <w:szCs w:val="22"/>
        </w:rPr>
        <w:t xml:space="preserve">a fear of being in small spaces), </w:t>
      </w:r>
      <w:r w:rsidRPr="001E7F70">
        <w:rPr>
          <w:rFonts w:asciiTheme="minorHAnsi" w:hAnsiTheme="minorHAnsi"/>
          <w:bCs/>
          <w:sz w:val="22"/>
          <w:szCs w:val="22"/>
        </w:rPr>
        <w:t>dizziness, headaches, or a metallic taste in the mouth</w:t>
      </w:r>
      <w:r>
        <w:rPr>
          <w:rFonts w:asciiTheme="minorHAnsi" w:hAnsiTheme="minorHAnsi"/>
          <w:bCs/>
          <w:sz w:val="22"/>
          <w:szCs w:val="22"/>
        </w:rPr>
        <w:t xml:space="preserve">. </w:t>
      </w:r>
      <w:r w:rsidRPr="001E7F70">
        <w:rPr>
          <w:rFonts w:asciiTheme="minorHAnsi" w:hAnsiTheme="minorHAnsi"/>
          <w:bCs/>
          <w:sz w:val="22"/>
          <w:szCs w:val="22"/>
        </w:rPr>
        <w:t>You may feel cramped inside the scanner</w:t>
      </w:r>
      <w:r>
        <w:rPr>
          <w:rFonts w:asciiTheme="minorHAnsi" w:hAnsiTheme="minorHAnsi"/>
          <w:bCs/>
          <w:sz w:val="22"/>
          <w:szCs w:val="22"/>
        </w:rPr>
        <w:t xml:space="preserve">. </w:t>
      </w:r>
      <w:r w:rsidRPr="001E7F70">
        <w:rPr>
          <w:rFonts w:asciiTheme="minorHAnsi" w:hAnsiTheme="minorHAnsi"/>
          <w:bCs/>
          <w:sz w:val="22"/>
          <w:szCs w:val="22"/>
        </w:rPr>
        <w:t>There is a mirror placed inside the scanner so t</w:t>
      </w:r>
      <w:r>
        <w:rPr>
          <w:rFonts w:asciiTheme="minorHAnsi" w:hAnsiTheme="minorHAnsi"/>
          <w:bCs/>
          <w:sz w:val="22"/>
          <w:szCs w:val="22"/>
        </w:rPr>
        <w:t>hat your can see your face, or look out into the scanner</w:t>
      </w:r>
      <w:r w:rsidRPr="001E7F70">
        <w:rPr>
          <w:rFonts w:asciiTheme="minorHAnsi" w:hAnsiTheme="minorHAnsi"/>
          <w:bCs/>
          <w:sz w:val="22"/>
          <w:szCs w:val="22"/>
        </w:rPr>
        <w:t xml:space="preserve"> room</w:t>
      </w:r>
      <w:r>
        <w:rPr>
          <w:rFonts w:asciiTheme="minorHAnsi" w:hAnsiTheme="minorHAnsi"/>
          <w:bCs/>
          <w:sz w:val="22"/>
          <w:szCs w:val="22"/>
        </w:rPr>
        <w:t xml:space="preserve">. </w:t>
      </w:r>
      <w:r w:rsidRPr="001E7F70">
        <w:rPr>
          <w:rFonts w:asciiTheme="minorHAnsi" w:hAnsiTheme="minorHAnsi"/>
          <w:bCs/>
          <w:sz w:val="22"/>
          <w:szCs w:val="22"/>
        </w:rPr>
        <w:t xml:space="preserve">The </w:t>
      </w:r>
      <w:r>
        <w:rPr>
          <w:rFonts w:asciiTheme="minorHAnsi" w:hAnsiTheme="minorHAnsi"/>
          <w:bCs/>
          <w:sz w:val="22"/>
          <w:szCs w:val="22"/>
        </w:rPr>
        <w:t xml:space="preserve">MRI </w:t>
      </w:r>
      <w:r w:rsidRPr="001E7F70">
        <w:rPr>
          <w:rFonts w:asciiTheme="minorHAnsi" w:hAnsiTheme="minorHAnsi"/>
          <w:bCs/>
          <w:sz w:val="22"/>
          <w:szCs w:val="22"/>
        </w:rPr>
        <w:t xml:space="preserve">technologist </w:t>
      </w:r>
      <w:r>
        <w:rPr>
          <w:rFonts w:asciiTheme="minorHAnsi" w:hAnsiTheme="minorHAnsi"/>
          <w:bCs/>
          <w:sz w:val="22"/>
          <w:szCs w:val="22"/>
        </w:rPr>
        <w:t xml:space="preserve">will give you a squeeze ball alarm for emergencies, and there is an intercom inside the MRI scanner so </w:t>
      </w:r>
      <w:r w:rsidRPr="001E7F70">
        <w:rPr>
          <w:rFonts w:asciiTheme="minorHAnsi" w:hAnsiTheme="minorHAnsi"/>
          <w:bCs/>
          <w:sz w:val="22"/>
          <w:szCs w:val="22"/>
        </w:rPr>
        <w:t xml:space="preserve">you can </w:t>
      </w:r>
      <w:r>
        <w:rPr>
          <w:rFonts w:asciiTheme="minorHAnsi" w:hAnsiTheme="minorHAnsi"/>
          <w:bCs/>
          <w:sz w:val="22"/>
          <w:szCs w:val="22"/>
        </w:rPr>
        <w:t>talk to the research team during the scan, if you experience discomfort.</w:t>
      </w:r>
    </w:p>
    <w:p w14:paraId="3122BE33" w14:textId="77777777" w:rsidR="00FA372E" w:rsidRPr="001E7F70" w:rsidRDefault="00FA372E" w:rsidP="00FA372E">
      <w:pPr>
        <w:numPr>
          <w:ilvl w:val="0"/>
          <w:numId w:val="6"/>
        </w:numPr>
        <w:spacing w:after="120"/>
        <w:rPr>
          <w:rFonts w:asciiTheme="minorHAnsi" w:hAnsiTheme="minorHAnsi"/>
          <w:bCs/>
          <w:sz w:val="22"/>
          <w:szCs w:val="22"/>
        </w:rPr>
      </w:pPr>
      <w:r>
        <w:rPr>
          <w:rFonts w:asciiTheme="minorHAnsi" w:hAnsiTheme="minorHAnsi"/>
          <w:bCs/>
          <w:sz w:val="22"/>
          <w:szCs w:val="22"/>
        </w:rPr>
        <w:t xml:space="preserve">Very rarely, someone having a </w:t>
      </w:r>
      <w:r w:rsidRPr="001E7F70">
        <w:rPr>
          <w:rFonts w:asciiTheme="minorHAnsi" w:hAnsiTheme="minorHAnsi"/>
          <w:bCs/>
          <w:sz w:val="22"/>
          <w:szCs w:val="22"/>
        </w:rPr>
        <w:t>MRI</w:t>
      </w:r>
      <w:r>
        <w:rPr>
          <w:rFonts w:asciiTheme="minorHAnsi" w:hAnsiTheme="minorHAnsi"/>
          <w:bCs/>
          <w:sz w:val="22"/>
          <w:szCs w:val="22"/>
        </w:rPr>
        <w:t xml:space="preserve">/MRS scan feels </w:t>
      </w:r>
      <w:r w:rsidRPr="001E7F70">
        <w:rPr>
          <w:rFonts w:asciiTheme="minorHAnsi" w:hAnsiTheme="minorHAnsi"/>
          <w:bCs/>
          <w:sz w:val="22"/>
          <w:szCs w:val="22"/>
        </w:rPr>
        <w:t xml:space="preserve">tingling in </w:t>
      </w:r>
      <w:r>
        <w:rPr>
          <w:rFonts w:asciiTheme="minorHAnsi" w:hAnsiTheme="minorHAnsi"/>
          <w:bCs/>
          <w:sz w:val="22"/>
          <w:szCs w:val="22"/>
        </w:rPr>
        <w:t>their</w:t>
      </w:r>
      <w:r w:rsidRPr="001E7F70">
        <w:rPr>
          <w:rFonts w:asciiTheme="minorHAnsi" w:hAnsiTheme="minorHAnsi"/>
          <w:bCs/>
          <w:sz w:val="22"/>
          <w:szCs w:val="22"/>
        </w:rPr>
        <w:t xml:space="preserve"> back</w:t>
      </w:r>
      <w:r>
        <w:rPr>
          <w:rFonts w:asciiTheme="minorHAnsi" w:hAnsiTheme="minorHAnsi"/>
          <w:bCs/>
          <w:sz w:val="22"/>
          <w:szCs w:val="22"/>
        </w:rPr>
        <w:t>, arms or legs</w:t>
      </w:r>
      <w:r w:rsidRPr="001E7F70">
        <w:rPr>
          <w:rFonts w:asciiTheme="minorHAnsi" w:hAnsiTheme="minorHAnsi"/>
          <w:bCs/>
          <w:sz w:val="22"/>
          <w:szCs w:val="22"/>
        </w:rPr>
        <w:t>. This is due to the magnetic field changing quickly during the scan</w:t>
      </w:r>
      <w:r>
        <w:rPr>
          <w:rFonts w:asciiTheme="minorHAnsi" w:hAnsiTheme="minorHAnsi"/>
          <w:bCs/>
          <w:sz w:val="22"/>
          <w:szCs w:val="22"/>
        </w:rPr>
        <w:t xml:space="preserve">. </w:t>
      </w:r>
      <w:r w:rsidRPr="001E7F70">
        <w:rPr>
          <w:rFonts w:asciiTheme="minorHAnsi" w:hAnsiTheme="minorHAnsi"/>
          <w:bCs/>
          <w:sz w:val="22"/>
          <w:szCs w:val="22"/>
        </w:rPr>
        <w:t xml:space="preserve">If you feel tingling during the scan, you should let us know right away so that the scan </w:t>
      </w:r>
      <w:r>
        <w:rPr>
          <w:rFonts w:asciiTheme="minorHAnsi" w:hAnsiTheme="minorHAnsi"/>
          <w:bCs/>
          <w:sz w:val="22"/>
          <w:szCs w:val="22"/>
        </w:rPr>
        <w:t xml:space="preserve">settings </w:t>
      </w:r>
      <w:r w:rsidRPr="001E7F70">
        <w:rPr>
          <w:rFonts w:asciiTheme="minorHAnsi" w:hAnsiTheme="minorHAnsi"/>
          <w:bCs/>
          <w:sz w:val="22"/>
          <w:szCs w:val="22"/>
        </w:rPr>
        <w:t>can be changed.</w:t>
      </w:r>
      <w:r>
        <w:rPr>
          <w:rFonts w:asciiTheme="minorHAnsi" w:hAnsiTheme="minorHAnsi"/>
          <w:bCs/>
          <w:sz w:val="22"/>
          <w:szCs w:val="22"/>
        </w:rPr>
        <w:t xml:space="preserve"> However, the tingling does not mean that the MRI scanner is causing tissue damage, or medical harm.</w:t>
      </w:r>
    </w:p>
    <w:p w14:paraId="1CE76666" w14:textId="77777777" w:rsidR="00FA372E" w:rsidRPr="001E7F70" w:rsidRDefault="00FA372E" w:rsidP="00FA372E">
      <w:pPr>
        <w:pStyle w:val="times"/>
        <w:numPr>
          <w:ilvl w:val="0"/>
          <w:numId w:val="6"/>
        </w:numPr>
        <w:spacing w:after="120"/>
        <w:rPr>
          <w:rFonts w:asciiTheme="minorHAnsi" w:hAnsiTheme="minorHAnsi"/>
          <w:sz w:val="22"/>
          <w:szCs w:val="22"/>
          <w:u w:val="none"/>
        </w:rPr>
      </w:pPr>
      <w:r>
        <w:rPr>
          <w:rFonts w:asciiTheme="minorHAnsi" w:hAnsiTheme="minorHAnsi"/>
          <w:sz w:val="22"/>
          <w:szCs w:val="22"/>
          <w:u w:val="none"/>
        </w:rPr>
        <w:t>Very rarely, s</w:t>
      </w:r>
      <w:r w:rsidRPr="001E7F70">
        <w:rPr>
          <w:rFonts w:asciiTheme="minorHAnsi" w:hAnsiTheme="minorHAnsi"/>
          <w:sz w:val="22"/>
          <w:szCs w:val="22"/>
          <w:u w:val="none"/>
        </w:rPr>
        <w:t>ome people experience double vision</w:t>
      </w:r>
      <w:r>
        <w:rPr>
          <w:rFonts w:asciiTheme="minorHAnsi" w:hAnsiTheme="minorHAnsi"/>
          <w:sz w:val="22"/>
          <w:szCs w:val="22"/>
          <w:u w:val="none"/>
        </w:rPr>
        <w:t>,</w:t>
      </w:r>
      <w:r w:rsidRPr="001E7F70">
        <w:rPr>
          <w:rFonts w:asciiTheme="minorHAnsi" w:hAnsiTheme="minorHAnsi"/>
          <w:sz w:val="22"/>
          <w:szCs w:val="22"/>
          <w:u w:val="none"/>
        </w:rPr>
        <w:t xml:space="preserve"> or see flashing lights</w:t>
      </w:r>
      <w:r>
        <w:rPr>
          <w:rFonts w:asciiTheme="minorHAnsi" w:hAnsiTheme="minorHAnsi"/>
          <w:sz w:val="22"/>
          <w:szCs w:val="22"/>
          <w:u w:val="none"/>
        </w:rPr>
        <w:t xml:space="preserve"> during MRI/MRS scans. </w:t>
      </w:r>
      <w:r w:rsidRPr="001E7F70">
        <w:rPr>
          <w:rFonts w:asciiTheme="minorHAnsi" w:hAnsiTheme="minorHAnsi"/>
          <w:sz w:val="22"/>
          <w:szCs w:val="22"/>
          <w:u w:val="none"/>
        </w:rPr>
        <w:t>These symptoms are temporary, and will stop when you leave the scanner</w:t>
      </w:r>
      <w:r>
        <w:rPr>
          <w:rFonts w:asciiTheme="minorHAnsi" w:hAnsiTheme="minorHAnsi"/>
          <w:sz w:val="22"/>
          <w:szCs w:val="22"/>
          <w:u w:val="none"/>
        </w:rPr>
        <w:t>. Similar to the tingling described above, these visual symptoms do not mean that something is wrong, or that the scanner is causing you harm.</w:t>
      </w:r>
    </w:p>
    <w:p w14:paraId="74500F8C" w14:textId="77777777" w:rsidR="00FA372E" w:rsidRPr="001E7F70" w:rsidRDefault="00FA372E" w:rsidP="00FA372E">
      <w:pPr>
        <w:pStyle w:val="times"/>
        <w:numPr>
          <w:ilvl w:val="0"/>
          <w:numId w:val="6"/>
        </w:numPr>
        <w:spacing w:after="120"/>
        <w:rPr>
          <w:rFonts w:asciiTheme="minorHAnsi" w:hAnsiTheme="minorHAnsi"/>
          <w:sz w:val="22"/>
          <w:szCs w:val="22"/>
          <w:u w:val="none"/>
        </w:rPr>
      </w:pPr>
      <w:r w:rsidRPr="001E7F70">
        <w:rPr>
          <w:rFonts w:asciiTheme="minorHAnsi" w:hAnsiTheme="minorHAnsi"/>
          <w:sz w:val="22"/>
          <w:szCs w:val="22"/>
          <w:u w:val="none"/>
        </w:rPr>
        <w:t>The sounds made by the scanner</w:t>
      </w:r>
      <w:r>
        <w:rPr>
          <w:rFonts w:asciiTheme="minorHAnsi" w:hAnsiTheme="minorHAnsi"/>
          <w:sz w:val="22"/>
          <w:szCs w:val="22"/>
          <w:u w:val="none"/>
        </w:rPr>
        <w:t xml:space="preserve"> can be loud or annoying, but the sounds are</w:t>
      </w:r>
      <w:r w:rsidRPr="001E7F70">
        <w:rPr>
          <w:rFonts w:asciiTheme="minorHAnsi" w:hAnsiTheme="minorHAnsi"/>
          <w:sz w:val="22"/>
          <w:szCs w:val="22"/>
          <w:u w:val="none"/>
        </w:rPr>
        <w:t xml:space="preserve"> not harmful to your hearing</w:t>
      </w:r>
      <w:r>
        <w:rPr>
          <w:rFonts w:asciiTheme="minorHAnsi" w:hAnsiTheme="minorHAnsi"/>
          <w:sz w:val="22"/>
          <w:szCs w:val="22"/>
          <w:u w:val="none"/>
        </w:rPr>
        <w:t xml:space="preserve">. </w:t>
      </w:r>
      <w:r w:rsidRPr="001E7F70">
        <w:rPr>
          <w:rFonts w:asciiTheme="minorHAnsi" w:hAnsiTheme="minorHAnsi"/>
          <w:sz w:val="22"/>
          <w:szCs w:val="22"/>
          <w:u w:val="none"/>
        </w:rPr>
        <w:t xml:space="preserve">You will be given earplugs or </w:t>
      </w:r>
      <w:r>
        <w:rPr>
          <w:rFonts w:asciiTheme="minorHAnsi" w:hAnsiTheme="minorHAnsi"/>
          <w:sz w:val="22"/>
          <w:szCs w:val="22"/>
          <w:u w:val="none"/>
        </w:rPr>
        <w:t>headphones to muffle the noise.</w:t>
      </w:r>
    </w:p>
    <w:p w14:paraId="3E716C6A" w14:textId="77777777" w:rsidR="00FA372E" w:rsidRPr="001E7F70" w:rsidRDefault="00FA372E" w:rsidP="00FA372E">
      <w:pPr>
        <w:pStyle w:val="times"/>
        <w:numPr>
          <w:ilvl w:val="0"/>
          <w:numId w:val="6"/>
        </w:numPr>
        <w:spacing w:after="120"/>
        <w:rPr>
          <w:rFonts w:asciiTheme="minorHAnsi" w:hAnsiTheme="minorHAnsi"/>
          <w:sz w:val="22"/>
          <w:szCs w:val="22"/>
          <w:u w:val="none"/>
        </w:rPr>
      </w:pPr>
      <w:r w:rsidRPr="001E7F70">
        <w:rPr>
          <w:rFonts w:asciiTheme="minorHAnsi" w:hAnsiTheme="minorHAnsi"/>
          <w:sz w:val="22"/>
          <w:szCs w:val="22"/>
          <w:u w:val="none"/>
        </w:rPr>
        <w:lastRenderedPageBreak/>
        <w:t xml:space="preserve">The </w:t>
      </w:r>
      <w:r>
        <w:rPr>
          <w:rFonts w:asciiTheme="minorHAnsi" w:hAnsiTheme="minorHAnsi"/>
          <w:sz w:val="22"/>
          <w:szCs w:val="22"/>
          <w:u w:val="none"/>
        </w:rPr>
        <w:t xml:space="preserve">researchers will take </w:t>
      </w:r>
      <w:r w:rsidRPr="001E7F70">
        <w:rPr>
          <w:rFonts w:asciiTheme="minorHAnsi" w:hAnsiTheme="minorHAnsi"/>
          <w:sz w:val="22"/>
          <w:szCs w:val="22"/>
          <w:u w:val="none"/>
        </w:rPr>
        <w:t xml:space="preserve">precautions </w:t>
      </w:r>
      <w:r>
        <w:rPr>
          <w:rFonts w:asciiTheme="minorHAnsi" w:hAnsiTheme="minorHAnsi"/>
          <w:sz w:val="22"/>
          <w:szCs w:val="22"/>
          <w:u w:val="none"/>
        </w:rPr>
        <w:t xml:space="preserve">to </w:t>
      </w:r>
      <w:r w:rsidRPr="001E7F70">
        <w:rPr>
          <w:rFonts w:asciiTheme="minorHAnsi" w:hAnsiTheme="minorHAnsi"/>
          <w:sz w:val="22"/>
          <w:szCs w:val="22"/>
          <w:u w:val="none"/>
        </w:rPr>
        <w:t xml:space="preserve">avoid all the known risks </w:t>
      </w:r>
      <w:r>
        <w:rPr>
          <w:rFonts w:asciiTheme="minorHAnsi" w:hAnsiTheme="minorHAnsi"/>
          <w:sz w:val="22"/>
          <w:szCs w:val="22"/>
          <w:u w:val="none"/>
        </w:rPr>
        <w:t>of</w:t>
      </w:r>
      <w:r w:rsidRPr="001E7F70">
        <w:rPr>
          <w:rFonts w:asciiTheme="minorHAnsi" w:hAnsiTheme="minorHAnsi"/>
          <w:sz w:val="22"/>
          <w:szCs w:val="22"/>
          <w:u w:val="none"/>
        </w:rPr>
        <w:t xml:space="preserve"> MRI</w:t>
      </w:r>
      <w:r>
        <w:rPr>
          <w:rFonts w:asciiTheme="minorHAnsi" w:hAnsiTheme="minorHAnsi"/>
          <w:sz w:val="22"/>
          <w:szCs w:val="22"/>
          <w:u w:val="none"/>
        </w:rPr>
        <w:t>/MRS</w:t>
      </w:r>
      <w:r w:rsidRPr="001E7F70">
        <w:rPr>
          <w:rFonts w:asciiTheme="minorHAnsi" w:hAnsiTheme="minorHAnsi"/>
          <w:sz w:val="22"/>
          <w:szCs w:val="22"/>
          <w:u w:val="none"/>
        </w:rPr>
        <w:t xml:space="preserve"> scans</w:t>
      </w:r>
      <w:r>
        <w:rPr>
          <w:rFonts w:asciiTheme="minorHAnsi" w:hAnsiTheme="minorHAnsi"/>
          <w:sz w:val="22"/>
          <w:szCs w:val="22"/>
          <w:u w:val="none"/>
        </w:rPr>
        <w:t xml:space="preserve">. </w:t>
      </w:r>
      <w:r w:rsidRPr="001E7F70">
        <w:rPr>
          <w:rFonts w:asciiTheme="minorHAnsi" w:hAnsiTheme="minorHAnsi"/>
          <w:sz w:val="22"/>
          <w:szCs w:val="22"/>
          <w:u w:val="none"/>
        </w:rPr>
        <w:t>You can request to stop the scan a</w:t>
      </w:r>
      <w:r>
        <w:rPr>
          <w:rFonts w:asciiTheme="minorHAnsi" w:hAnsiTheme="minorHAnsi"/>
          <w:sz w:val="22"/>
          <w:szCs w:val="22"/>
          <w:u w:val="none"/>
        </w:rPr>
        <w:t xml:space="preserve">t any time, by squeezing the alarm </w:t>
      </w:r>
      <w:r w:rsidRPr="001E7F70">
        <w:rPr>
          <w:rFonts w:asciiTheme="minorHAnsi" w:hAnsiTheme="minorHAnsi"/>
          <w:sz w:val="22"/>
          <w:szCs w:val="22"/>
          <w:u w:val="none"/>
        </w:rPr>
        <w:t>the MRI technologist will give you.</w:t>
      </w:r>
    </w:p>
    <w:p w14:paraId="2058F068" w14:textId="77777777" w:rsidR="00FA372E" w:rsidRPr="001E7F70" w:rsidRDefault="00FA372E" w:rsidP="00FA372E">
      <w:pPr>
        <w:numPr>
          <w:ilvl w:val="0"/>
          <w:numId w:val="6"/>
        </w:numPr>
        <w:rPr>
          <w:rFonts w:asciiTheme="minorHAnsi" w:hAnsiTheme="minorHAnsi"/>
          <w:sz w:val="22"/>
          <w:szCs w:val="22"/>
        </w:rPr>
      </w:pPr>
      <w:r>
        <w:rPr>
          <w:rFonts w:asciiTheme="minorHAnsi" w:hAnsiTheme="minorHAnsi"/>
          <w:sz w:val="22"/>
          <w:szCs w:val="22"/>
        </w:rPr>
        <w:t xml:space="preserve">If new </w:t>
      </w:r>
      <w:r w:rsidRPr="001E7F70">
        <w:rPr>
          <w:rFonts w:asciiTheme="minorHAnsi" w:hAnsiTheme="minorHAnsi"/>
          <w:sz w:val="22"/>
          <w:szCs w:val="22"/>
        </w:rPr>
        <w:t>informati</w:t>
      </w:r>
      <w:r>
        <w:rPr>
          <w:rFonts w:asciiTheme="minorHAnsi" w:hAnsiTheme="minorHAnsi"/>
          <w:sz w:val="22"/>
          <w:szCs w:val="22"/>
        </w:rPr>
        <w:t>on about uridine, or about MRI/MRS scanning,</w:t>
      </w:r>
      <w:r w:rsidRPr="001E7F70">
        <w:rPr>
          <w:rFonts w:asciiTheme="minorHAnsi" w:hAnsiTheme="minorHAnsi"/>
          <w:sz w:val="22"/>
          <w:szCs w:val="22"/>
        </w:rPr>
        <w:t xml:space="preserve"> is announced during the study</w:t>
      </w:r>
      <w:r>
        <w:rPr>
          <w:rFonts w:asciiTheme="minorHAnsi" w:hAnsiTheme="minorHAnsi"/>
          <w:sz w:val="22"/>
          <w:szCs w:val="22"/>
        </w:rPr>
        <w:t>,</w:t>
      </w:r>
      <w:r w:rsidRPr="001E7F70">
        <w:rPr>
          <w:rFonts w:asciiTheme="minorHAnsi" w:hAnsiTheme="minorHAnsi"/>
          <w:sz w:val="22"/>
          <w:szCs w:val="22"/>
        </w:rPr>
        <w:t xml:space="preserve"> </w:t>
      </w:r>
      <w:r>
        <w:rPr>
          <w:rFonts w:asciiTheme="minorHAnsi" w:hAnsiTheme="minorHAnsi"/>
          <w:sz w:val="22"/>
          <w:szCs w:val="22"/>
        </w:rPr>
        <w:t xml:space="preserve">a study physician will contact you to discuss the information. New information could </w:t>
      </w:r>
      <w:r w:rsidRPr="001E7F70">
        <w:rPr>
          <w:rFonts w:asciiTheme="minorHAnsi" w:hAnsiTheme="minorHAnsi"/>
          <w:sz w:val="22"/>
          <w:szCs w:val="22"/>
        </w:rPr>
        <w:t xml:space="preserve">affect your </w:t>
      </w:r>
      <w:r>
        <w:rPr>
          <w:rFonts w:asciiTheme="minorHAnsi" w:hAnsiTheme="minorHAnsi"/>
          <w:sz w:val="22"/>
          <w:szCs w:val="22"/>
        </w:rPr>
        <w:t>decision to take part in this research, and the study doctor will ask if you want to withdraw from the study.</w:t>
      </w:r>
    </w:p>
    <w:p w14:paraId="0F0B8DB7" w14:textId="77777777" w:rsidR="00FA372E" w:rsidRPr="001E7F70" w:rsidRDefault="00FA372E" w:rsidP="00FA372E">
      <w:pPr>
        <w:rPr>
          <w:rFonts w:asciiTheme="minorHAnsi" w:hAnsiTheme="minorHAnsi"/>
          <w:sz w:val="22"/>
          <w:szCs w:val="22"/>
        </w:rPr>
      </w:pPr>
    </w:p>
    <w:p w14:paraId="49486758" w14:textId="77777777" w:rsidR="00FA372E" w:rsidRPr="001E7F70" w:rsidRDefault="00FA372E" w:rsidP="00FA372E">
      <w:pPr>
        <w:rPr>
          <w:rFonts w:asciiTheme="minorHAnsi" w:hAnsiTheme="minorHAnsi" w:cstheme="minorHAnsi"/>
          <w:b/>
          <w:bCs/>
          <w:sz w:val="22"/>
          <w:szCs w:val="22"/>
        </w:rPr>
      </w:pPr>
      <w:r w:rsidRPr="001E7F70">
        <w:rPr>
          <w:rFonts w:asciiTheme="minorHAnsi" w:hAnsiTheme="minorHAnsi" w:cstheme="minorHAnsi"/>
          <w:b/>
          <w:bCs/>
          <w:sz w:val="22"/>
          <w:szCs w:val="22"/>
        </w:rPr>
        <w:t>UNFORESEEABLE RISKS</w:t>
      </w:r>
    </w:p>
    <w:p w14:paraId="79B167D8" w14:textId="77777777" w:rsidR="00FA372E" w:rsidRPr="001E7F70" w:rsidRDefault="00FA372E" w:rsidP="00FA372E">
      <w:pPr>
        <w:rPr>
          <w:rFonts w:asciiTheme="minorHAnsi" w:hAnsiTheme="minorHAnsi" w:cstheme="minorHAnsi"/>
          <w:sz w:val="22"/>
          <w:szCs w:val="22"/>
        </w:rPr>
      </w:pPr>
      <w:commentRangeStart w:id="7"/>
      <w:r w:rsidRPr="001E7F70">
        <w:rPr>
          <w:rFonts w:asciiTheme="minorHAnsi" w:hAnsiTheme="minorHAnsi" w:cstheme="minorHAnsi"/>
          <w:sz w:val="22"/>
          <w:szCs w:val="22"/>
        </w:rPr>
        <w:t>In</w:t>
      </w:r>
      <w:commentRangeEnd w:id="7"/>
      <w:r w:rsidR="008E499D">
        <w:rPr>
          <w:rStyle w:val="CommentReference"/>
        </w:rPr>
        <w:commentReference w:id="7"/>
      </w:r>
      <w:r w:rsidRPr="001E7F70">
        <w:rPr>
          <w:rFonts w:asciiTheme="minorHAnsi" w:hAnsiTheme="minorHAnsi" w:cstheme="minorHAnsi"/>
          <w:sz w:val="22"/>
          <w:szCs w:val="22"/>
        </w:rPr>
        <w:t xml:space="preserve"> addition to</w:t>
      </w:r>
      <w:r>
        <w:rPr>
          <w:rFonts w:asciiTheme="minorHAnsi" w:hAnsiTheme="minorHAnsi" w:cstheme="minorHAnsi"/>
          <w:sz w:val="22"/>
          <w:szCs w:val="22"/>
        </w:rPr>
        <w:t xml:space="preserve"> the risks listed above, you could</w:t>
      </w:r>
      <w:r w:rsidRPr="001E7F70">
        <w:rPr>
          <w:rFonts w:asciiTheme="minorHAnsi" w:hAnsiTheme="minorHAnsi" w:cstheme="minorHAnsi"/>
          <w:sz w:val="22"/>
          <w:szCs w:val="22"/>
        </w:rPr>
        <w:t xml:space="preserve"> experience a previous</w:t>
      </w:r>
      <w:r>
        <w:rPr>
          <w:rFonts w:asciiTheme="minorHAnsi" w:hAnsiTheme="minorHAnsi" w:cstheme="minorHAnsi"/>
          <w:sz w:val="22"/>
          <w:szCs w:val="22"/>
        </w:rPr>
        <w:t>ly unknown risk or side effects.</w:t>
      </w:r>
    </w:p>
    <w:p w14:paraId="25E9B13F" w14:textId="77777777" w:rsidR="00FA372E" w:rsidRDefault="00FA372E" w:rsidP="00FA372E">
      <w:pPr>
        <w:rPr>
          <w:rFonts w:asciiTheme="minorHAnsi" w:hAnsiTheme="minorHAnsi" w:cs="Arial"/>
          <w:b/>
          <w:sz w:val="22"/>
          <w:szCs w:val="22"/>
        </w:rPr>
      </w:pPr>
    </w:p>
    <w:p w14:paraId="11418765" w14:textId="77777777" w:rsidR="00FA372E" w:rsidRPr="001E7F70" w:rsidRDefault="00FA372E" w:rsidP="00FA372E">
      <w:pPr>
        <w:rPr>
          <w:rFonts w:asciiTheme="minorHAnsi" w:hAnsiTheme="minorHAnsi" w:cs="Arial"/>
          <w:b/>
          <w:sz w:val="22"/>
          <w:szCs w:val="22"/>
        </w:rPr>
      </w:pPr>
      <w:r w:rsidRPr="001E7F70">
        <w:rPr>
          <w:rFonts w:asciiTheme="minorHAnsi" w:hAnsiTheme="minorHAnsi" w:cs="Arial"/>
          <w:b/>
          <w:sz w:val="22"/>
          <w:szCs w:val="22"/>
        </w:rPr>
        <w:t>REPRODUCTIVE RISKS</w:t>
      </w:r>
    </w:p>
    <w:p w14:paraId="19F3E870" w14:textId="77777777" w:rsidR="00FA372E" w:rsidRPr="001E7F70" w:rsidRDefault="00FA372E" w:rsidP="00FA372E">
      <w:pPr>
        <w:rPr>
          <w:rFonts w:asciiTheme="minorHAnsi" w:hAnsiTheme="minorHAnsi" w:cs="Arial"/>
          <w:bCs/>
          <w:iCs/>
          <w:sz w:val="22"/>
          <w:szCs w:val="22"/>
        </w:rPr>
      </w:pPr>
      <w:commentRangeStart w:id="8"/>
      <w:r w:rsidRPr="001E7F70">
        <w:rPr>
          <w:rFonts w:asciiTheme="minorHAnsi" w:hAnsiTheme="minorHAnsi" w:cs="Arial"/>
          <w:bCs/>
          <w:iCs/>
          <w:sz w:val="22"/>
          <w:szCs w:val="22"/>
        </w:rPr>
        <w:t>While</w:t>
      </w:r>
      <w:commentRangeEnd w:id="8"/>
      <w:r w:rsidR="008E499D">
        <w:rPr>
          <w:rStyle w:val="CommentReference"/>
        </w:rPr>
        <w:commentReference w:id="8"/>
      </w:r>
      <w:r w:rsidRPr="001E7F70">
        <w:rPr>
          <w:rFonts w:asciiTheme="minorHAnsi" w:hAnsiTheme="minorHAnsi" w:cs="Arial"/>
          <w:bCs/>
          <w:iCs/>
          <w:sz w:val="22"/>
          <w:szCs w:val="22"/>
        </w:rPr>
        <w:t xml:space="preserve"> there are no known risks to unborn children, the safety of MRI for pregnant women and nursing mothers has not been established</w:t>
      </w:r>
      <w:r>
        <w:rPr>
          <w:rFonts w:asciiTheme="minorHAnsi" w:hAnsiTheme="minorHAnsi" w:cs="Arial"/>
          <w:bCs/>
          <w:iCs/>
          <w:sz w:val="22"/>
          <w:szCs w:val="22"/>
        </w:rPr>
        <w:t xml:space="preserve">. </w:t>
      </w:r>
      <w:r w:rsidRPr="001E7F70">
        <w:rPr>
          <w:rFonts w:asciiTheme="minorHAnsi" w:hAnsiTheme="minorHAnsi" w:cs="Arial"/>
          <w:bCs/>
          <w:iCs/>
          <w:sz w:val="22"/>
          <w:szCs w:val="22"/>
        </w:rPr>
        <w:t>You must have a negative pregnancy test pr</w:t>
      </w:r>
      <w:r>
        <w:rPr>
          <w:rFonts w:asciiTheme="minorHAnsi" w:hAnsiTheme="minorHAnsi" w:cs="Arial"/>
          <w:bCs/>
          <w:iCs/>
          <w:sz w:val="22"/>
          <w:szCs w:val="22"/>
        </w:rPr>
        <w:t xml:space="preserve">ior to an MRI/MRS scan. </w:t>
      </w:r>
      <w:r w:rsidRPr="001E7F70">
        <w:rPr>
          <w:rFonts w:asciiTheme="minorHAnsi" w:hAnsiTheme="minorHAnsi" w:cs="Arial"/>
          <w:bCs/>
          <w:iCs/>
          <w:sz w:val="22"/>
          <w:szCs w:val="22"/>
        </w:rPr>
        <w:t>Nursing mothers are not eligible to participate in the study.</w:t>
      </w:r>
    </w:p>
    <w:p w14:paraId="3D28D3C0" w14:textId="77777777" w:rsidR="00FA372E" w:rsidRPr="001E7F70" w:rsidRDefault="00FA372E" w:rsidP="00FA372E">
      <w:pPr>
        <w:rPr>
          <w:rFonts w:asciiTheme="minorHAnsi" w:hAnsiTheme="minorHAnsi" w:cs="Arial"/>
          <w:bCs/>
          <w:iCs/>
          <w:sz w:val="22"/>
          <w:szCs w:val="22"/>
        </w:rPr>
      </w:pPr>
    </w:p>
    <w:p w14:paraId="62503607" w14:textId="77777777" w:rsidR="00FA372E" w:rsidRPr="001E7F70" w:rsidRDefault="00FA372E" w:rsidP="00FA372E">
      <w:pPr>
        <w:rPr>
          <w:rFonts w:asciiTheme="minorHAnsi" w:hAnsiTheme="minorHAnsi" w:cs="Arial"/>
          <w:bCs/>
          <w:iCs/>
          <w:sz w:val="22"/>
          <w:szCs w:val="22"/>
        </w:rPr>
      </w:pPr>
      <w:r>
        <w:rPr>
          <w:rFonts w:asciiTheme="minorHAnsi" w:hAnsiTheme="minorHAnsi" w:cs="Arial"/>
          <w:bCs/>
          <w:iCs/>
          <w:sz w:val="22"/>
          <w:szCs w:val="22"/>
        </w:rPr>
        <w:t xml:space="preserve">Although uridine is known to be present in the human body, and in human mother’s breast milk as well as commercial infant formula, the </w:t>
      </w:r>
      <w:r w:rsidRPr="001E7F70">
        <w:rPr>
          <w:rFonts w:asciiTheme="minorHAnsi" w:hAnsiTheme="minorHAnsi" w:cs="Arial"/>
          <w:bCs/>
          <w:iCs/>
          <w:sz w:val="22"/>
          <w:szCs w:val="22"/>
        </w:rPr>
        <w:t xml:space="preserve">effect of uridine </w:t>
      </w:r>
      <w:r>
        <w:rPr>
          <w:rFonts w:asciiTheme="minorHAnsi" w:hAnsiTheme="minorHAnsi" w:cs="Arial"/>
          <w:bCs/>
          <w:iCs/>
          <w:sz w:val="22"/>
          <w:szCs w:val="22"/>
        </w:rPr>
        <w:t xml:space="preserve">supplementation </w:t>
      </w:r>
      <w:r w:rsidRPr="001E7F70">
        <w:rPr>
          <w:rFonts w:asciiTheme="minorHAnsi" w:hAnsiTheme="minorHAnsi" w:cs="Arial"/>
          <w:bCs/>
          <w:iCs/>
          <w:sz w:val="22"/>
          <w:szCs w:val="22"/>
        </w:rPr>
        <w:t>on a developing fetus is unknown</w:t>
      </w:r>
      <w:r>
        <w:rPr>
          <w:rFonts w:asciiTheme="minorHAnsi" w:hAnsiTheme="minorHAnsi" w:cs="Arial"/>
          <w:bCs/>
          <w:iCs/>
          <w:sz w:val="22"/>
          <w:szCs w:val="22"/>
        </w:rPr>
        <w:t xml:space="preserve">. </w:t>
      </w:r>
      <w:r w:rsidRPr="001E7F70">
        <w:rPr>
          <w:rFonts w:asciiTheme="minorHAnsi" w:hAnsiTheme="minorHAnsi" w:cs="Arial"/>
          <w:bCs/>
          <w:iCs/>
          <w:sz w:val="22"/>
          <w:szCs w:val="22"/>
        </w:rPr>
        <w:t xml:space="preserve">Because of this, you should not become pregnant or father a child while </w:t>
      </w:r>
      <w:r>
        <w:rPr>
          <w:rFonts w:asciiTheme="minorHAnsi" w:hAnsiTheme="minorHAnsi" w:cs="Arial"/>
          <w:bCs/>
          <w:iCs/>
          <w:sz w:val="22"/>
          <w:szCs w:val="22"/>
        </w:rPr>
        <w:t xml:space="preserve">participating </w:t>
      </w:r>
      <w:r w:rsidRPr="001E7F70">
        <w:rPr>
          <w:rFonts w:asciiTheme="minorHAnsi" w:hAnsiTheme="minorHAnsi" w:cs="Arial"/>
          <w:bCs/>
          <w:iCs/>
          <w:sz w:val="22"/>
          <w:szCs w:val="22"/>
        </w:rPr>
        <w:t>in the study</w:t>
      </w:r>
      <w:r>
        <w:rPr>
          <w:rFonts w:asciiTheme="minorHAnsi" w:hAnsiTheme="minorHAnsi" w:cs="Arial"/>
          <w:bCs/>
          <w:iCs/>
          <w:sz w:val="22"/>
          <w:szCs w:val="22"/>
        </w:rPr>
        <w:t xml:space="preserve">. </w:t>
      </w:r>
      <w:r w:rsidRPr="001E7F70">
        <w:rPr>
          <w:rFonts w:asciiTheme="minorHAnsi" w:hAnsiTheme="minorHAnsi" w:cs="Arial"/>
          <w:bCs/>
          <w:iCs/>
          <w:sz w:val="22"/>
          <w:szCs w:val="22"/>
        </w:rPr>
        <w:t xml:space="preserve">The most effective way to prevent pregnancy is </w:t>
      </w:r>
      <w:r>
        <w:rPr>
          <w:rFonts w:asciiTheme="minorHAnsi" w:hAnsiTheme="minorHAnsi" w:cs="Arial"/>
          <w:bCs/>
          <w:iCs/>
          <w:sz w:val="22"/>
          <w:szCs w:val="22"/>
        </w:rPr>
        <w:t xml:space="preserve">to abstain from sexual activity. Another reliable </w:t>
      </w:r>
      <w:r w:rsidRPr="001E7F70">
        <w:rPr>
          <w:rFonts w:asciiTheme="minorHAnsi" w:hAnsiTheme="minorHAnsi" w:cs="Arial"/>
          <w:bCs/>
          <w:iCs/>
          <w:sz w:val="22"/>
          <w:szCs w:val="22"/>
        </w:rPr>
        <w:t>way to prevent pregnancy</w:t>
      </w:r>
      <w:r>
        <w:rPr>
          <w:rFonts w:asciiTheme="minorHAnsi" w:hAnsiTheme="minorHAnsi" w:cs="Arial"/>
          <w:bCs/>
          <w:iCs/>
          <w:sz w:val="22"/>
          <w:szCs w:val="22"/>
        </w:rPr>
        <w:t>,</w:t>
      </w:r>
      <w:r w:rsidRPr="001E7F70">
        <w:rPr>
          <w:rFonts w:asciiTheme="minorHAnsi" w:hAnsiTheme="minorHAnsi" w:cs="Arial"/>
          <w:bCs/>
          <w:iCs/>
          <w:sz w:val="22"/>
          <w:szCs w:val="22"/>
        </w:rPr>
        <w:t xml:space="preserve"> is for you and your partner to use 2 contraceptive methods simultaneously</w:t>
      </w:r>
      <w:r>
        <w:rPr>
          <w:rFonts w:asciiTheme="minorHAnsi" w:hAnsiTheme="minorHAnsi" w:cs="Arial"/>
          <w:bCs/>
          <w:iCs/>
          <w:sz w:val="22"/>
          <w:szCs w:val="22"/>
        </w:rPr>
        <w:t xml:space="preserve">. These methods include: </w:t>
      </w:r>
      <w:r w:rsidRPr="001E7F70">
        <w:rPr>
          <w:rFonts w:asciiTheme="minorHAnsi" w:hAnsiTheme="minorHAnsi" w:cs="Arial"/>
          <w:bCs/>
          <w:iCs/>
          <w:sz w:val="22"/>
          <w:szCs w:val="22"/>
        </w:rPr>
        <w:t>condom</w:t>
      </w:r>
      <w:r>
        <w:rPr>
          <w:rFonts w:asciiTheme="minorHAnsi" w:hAnsiTheme="minorHAnsi" w:cs="Arial"/>
          <w:bCs/>
          <w:iCs/>
          <w:sz w:val="22"/>
          <w:szCs w:val="22"/>
        </w:rPr>
        <w:t>s</w:t>
      </w:r>
      <w:r w:rsidRPr="001E7F70">
        <w:rPr>
          <w:rFonts w:asciiTheme="minorHAnsi" w:hAnsiTheme="minorHAnsi" w:cs="Arial"/>
          <w:bCs/>
          <w:iCs/>
          <w:sz w:val="22"/>
          <w:szCs w:val="22"/>
        </w:rPr>
        <w:t>, spermicidal gel or foam, vaginal diaphragm</w:t>
      </w:r>
      <w:r>
        <w:rPr>
          <w:rFonts w:asciiTheme="minorHAnsi" w:hAnsiTheme="minorHAnsi" w:cs="Arial"/>
          <w:bCs/>
          <w:iCs/>
          <w:sz w:val="22"/>
          <w:szCs w:val="22"/>
        </w:rPr>
        <w:t>s</w:t>
      </w:r>
      <w:r w:rsidRPr="001E7F70">
        <w:rPr>
          <w:rFonts w:asciiTheme="minorHAnsi" w:hAnsiTheme="minorHAnsi" w:cs="Arial"/>
          <w:bCs/>
          <w:iCs/>
          <w:sz w:val="22"/>
          <w:szCs w:val="22"/>
        </w:rPr>
        <w:t>, cervical cap</w:t>
      </w:r>
      <w:r>
        <w:rPr>
          <w:rFonts w:asciiTheme="minorHAnsi" w:hAnsiTheme="minorHAnsi" w:cs="Arial"/>
          <w:bCs/>
          <w:iCs/>
          <w:sz w:val="22"/>
          <w:szCs w:val="22"/>
        </w:rPr>
        <w:t>s</w:t>
      </w:r>
      <w:r w:rsidRPr="001E7F70">
        <w:rPr>
          <w:rFonts w:asciiTheme="minorHAnsi" w:hAnsiTheme="minorHAnsi" w:cs="Arial"/>
          <w:bCs/>
          <w:iCs/>
          <w:sz w:val="22"/>
          <w:szCs w:val="22"/>
        </w:rPr>
        <w:t>, intrauterine device</w:t>
      </w:r>
      <w:r>
        <w:rPr>
          <w:rFonts w:asciiTheme="minorHAnsi" w:hAnsiTheme="minorHAnsi" w:cs="Arial"/>
          <w:bCs/>
          <w:iCs/>
          <w:sz w:val="22"/>
          <w:szCs w:val="22"/>
        </w:rPr>
        <w:t>s</w:t>
      </w:r>
      <w:r w:rsidRPr="001E7F70">
        <w:rPr>
          <w:rFonts w:asciiTheme="minorHAnsi" w:hAnsiTheme="minorHAnsi" w:cs="Arial"/>
          <w:bCs/>
          <w:iCs/>
          <w:sz w:val="22"/>
          <w:szCs w:val="22"/>
        </w:rPr>
        <w:t xml:space="preserve"> (IUD</w:t>
      </w:r>
      <w:r>
        <w:rPr>
          <w:rFonts w:asciiTheme="minorHAnsi" w:hAnsiTheme="minorHAnsi" w:cs="Arial"/>
          <w:bCs/>
          <w:iCs/>
          <w:sz w:val="22"/>
          <w:szCs w:val="22"/>
        </w:rPr>
        <w:t>s</w:t>
      </w:r>
      <w:r w:rsidRPr="001E7F70">
        <w:rPr>
          <w:rFonts w:asciiTheme="minorHAnsi" w:hAnsiTheme="minorHAnsi" w:cs="Arial"/>
          <w:bCs/>
          <w:iCs/>
          <w:sz w:val="22"/>
          <w:szCs w:val="22"/>
        </w:rPr>
        <w:t xml:space="preserve">), </w:t>
      </w:r>
      <w:r>
        <w:rPr>
          <w:rFonts w:asciiTheme="minorHAnsi" w:hAnsiTheme="minorHAnsi" w:cs="Arial"/>
          <w:bCs/>
          <w:iCs/>
          <w:sz w:val="22"/>
          <w:szCs w:val="22"/>
        </w:rPr>
        <w:t>contraceptive injections (Depo-Provera), birth control implants (Implanon or Nexplanon), and</w:t>
      </w:r>
      <w:r w:rsidRPr="001E7F70">
        <w:rPr>
          <w:rFonts w:asciiTheme="minorHAnsi" w:hAnsiTheme="minorHAnsi" w:cs="Arial"/>
          <w:bCs/>
          <w:iCs/>
          <w:sz w:val="22"/>
          <w:szCs w:val="22"/>
        </w:rPr>
        <w:t xml:space="preserve"> </w:t>
      </w:r>
      <w:r>
        <w:rPr>
          <w:rFonts w:asciiTheme="minorHAnsi" w:hAnsiTheme="minorHAnsi" w:cs="Arial"/>
          <w:bCs/>
          <w:iCs/>
          <w:sz w:val="22"/>
          <w:szCs w:val="22"/>
        </w:rPr>
        <w:t>oral contraceptives</w:t>
      </w:r>
      <w:r w:rsidRPr="001E7F70">
        <w:rPr>
          <w:rFonts w:asciiTheme="minorHAnsi" w:hAnsiTheme="minorHAnsi" w:cs="Arial"/>
          <w:bCs/>
          <w:iCs/>
          <w:sz w:val="22"/>
          <w:szCs w:val="22"/>
        </w:rPr>
        <w:t xml:space="preserve"> (birth control pills).</w:t>
      </w:r>
    </w:p>
    <w:p w14:paraId="3A359D1C" w14:textId="77777777" w:rsidR="00FA372E" w:rsidRPr="001E7F70" w:rsidRDefault="00FA372E" w:rsidP="00FA372E">
      <w:pPr>
        <w:rPr>
          <w:rFonts w:asciiTheme="minorHAnsi" w:hAnsiTheme="minorHAnsi"/>
          <w:sz w:val="22"/>
          <w:szCs w:val="22"/>
        </w:rPr>
      </w:pPr>
    </w:p>
    <w:p w14:paraId="35D90A99" w14:textId="77777777" w:rsidR="00FA372E" w:rsidRPr="00A00910" w:rsidRDefault="00FA372E" w:rsidP="00FA372E">
      <w:pPr>
        <w:rPr>
          <w:rFonts w:asciiTheme="minorHAnsi" w:hAnsiTheme="minorHAnsi" w:cs="Arial"/>
          <w:bCs/>
          <w:iCs/>
          <w:sz w:val="22"/>
          <w:szCs w:val="22"/>
        </w:rPr>
      </w:pPr>
      <w:r w:rsidRPr="001E7F70">
        <w:rPr>
          <w:rFonts w:asciiTheme="minorHAnsi" w:hAnsiTheme="minorHAnsi" w:cs="Arial"/>
          <w:bCs/>
          <w:iCs/>
          <w:sz w:val="22"/>
          <w:szCs w:val="22"/>
        </w:rPr>
        <w:t>If you become pregnant while taking part in the study, you should immediately inform the research team</w:t>
      </w:r>
      <w:r>
        <w:rPr>
          <w:rFonts w:asciiTheme="minorHAnsi" w:hAnsiTheme="minorHAnsi" w:cs="Arial"/>
          <w:bCs/>
          <w:iCs/>
          <w:sz w:val="22"/>
          <w:szCs w:val="22"/>
        </w:rPr>
        <w:t xml:space="preserve">. </w:t>
      </w:r>
      <w:r w:rsidRPr="001E7F70">
        <w:rPr>
          <w:rFonts w:asciiTheme="minorHAnsi" w:hAnsiTheme="minorHAnsi" w:cs="Arial"/>
          <w:bCs/>
          <w:iCs/>
          <w:sz w:val="22"/>
          <w:szCs w:val="22"/>
        </w:rPr>
        <w:t>Becau</w:t>
      </w:r>
      <w:r>
        <w:rPr>
          <w:rFonts w:asciiTheme="minorHAnsi" w:hAnsiTheme="minorHAnsi" w:cs="Arial"/>
          <w:bCs/>
          <w:iCs/>
          <w:sz w:val="22"/>
          <w:szCs w:val="22"/>
        </w:rPr>
        <w:t>se the effects of uridine supplementation on a developing</w:t>
      </w:r>
      <w:r w:rsidRPr="001E7F70">
        <w:rPr>
          <w:rFonts w:asciiTheme="minorHAnsi" w:hAnsiTheme="minorHAnsi" w:cs="Arial"/>
          <w:bCs/>
          <w:iCs/>
          <w:sz w:val="22"/>
          <w:szCs w:val="22"/>
        </w:rPr>
        <w:t xml:space="preserve"> fetus are unknown, you will be withdrawn from the study</w:t>
      </w:r>
      <w:r>
        <w:rPr>
          <w:rFonts w:asciiTheme="minorHAnsi" w:hAnsiTheme="minorHAnsi" w:cs="Arial"/>
          <w:bCs/>
          <w:iCs/>
          <w:sz w:val="22"/>
          <w:szCs w:val="22"/>
        </w:rPr>
        <w:t>. A study physician will discuss</w:t>
      </w:r>
      <w:r w:rsidRPr="001E7F70">
        <w:rPr>
          <w:rFonts w:asciiTheme="minorHAnsi" w:hAnsiTheme="minorHAnsi" w:cs="Arial"/>
          <w:bCs/>
          <w:iCs/>
          <w:sz w:val="22"/>
          <w:szCs w:val="22"/>
        </w:rPr>
        <w:t xml:space="preserve"> </w:t>
      </w:r>
      <w:r>
        <w:rPr>
          <w:rFonts w:asciiTheme="minorHAnsi" w:hAnsiTheme="minorHAnsi" w:cs="Arial"/>
          <w:bCs/>
          <w:iCs/>
          <w:sz w:val="22"/>
          <w:szCs w:val="22"/>
        </w:rPr>
        <w:t xml:space="preserve">your options </w:t>
      </w:r>
      <w:r w:rsidRPr="001E7F70">
        <w:rPr>
          <w:rFonts w:asciiTheme="minorHAnsi" w:hAnsiTheme="minorHAnsi" w:cs="Arial"/>
          <w:bCs/>
          <w:iCs/>
          <w:sz w:val="22"/>
          <w:szCs w:val="22"/>
        </w:rPr>
        <w:t>with you</w:t>
      </w:r>
      <w:r>
        <w:rPr>
          <w:rFonts w:asciiTheme="minorHAnsi" w:hAnsiTheme="minorHAnsi" w:cs="Arial"/>
          <w:bCs/>
          <w:iCs/>
          <w:sz w:val="22"/>
          <w:szCs w:val="22"/>
        </w:rPr>
        <w:t>,</w:t>
      </w:r>
      <w:r w:rsidRPr="001E7F70">
        <w:rPr>
          <w:rFonts w:asciiTheme="minorHAnsi" w:hAnsiTheme="minorHAnsi" w:cs="Arial"/>
          <w:bCs/>
          <w:iCs/>
          <w:sz w:val="22"/>
          <w:szCs w:val="22"/>
        </w:rPr>
        <w:t xml:space="preserve"> and you will be referred for prenatal care.</w:t>
      </w:r>
    </w:p>
    <w:p w14:paraId="627857BC" w14:textId="77777777" w:rsidR="00FA372E" w:rsidRPr="00A00910" w:rsidRDefault="00FA372E" w:rsidP="00FA372E">
      <w:pPr>
        <w:rPr>
          <w:rFonts w:asciiTheme="minorHAnsi" w:hAnsiTheme="minorHAnsi" w:cs="Arial"/>
          <w:bCs/>
          <w:iCs/>
          <w:sz w:val="22"/>
          <w:szCs w:val="22"/>
        </w:rPr>
      </w:pPr>
    </w:p>
    <w:p w14:paraId="3DCAC46D" w14:textId="77777777" w:rsidR="00FA372E" w:rsidRPr="00A00910" w:rsidRDefault="00FA372E" w:rsidP="00FA372E">
      <w:pPr>
        <w:rPr>
          <w:rFonts w:asciiTheme="minorHAnsi" w:hAnsiTheme="minorHAnsi" w:cs="Arial"/>
          <w:b/>
          <w:bCs/>
          <w:iCs/>
          <w:sz w:val="22"/>
          <w:szCs w:val="22"/>
        </w:rPr>
      </w:pPr>
      <w:r w:rsidRPr="00A00910">
        <w:rPr>
          <w:rFonts w:asciiTheme="minorHAnsi" w:hAnsiTheme="minorHAnsi" w:cs="Arial"/>
          <w:b/>
          <w:bCs/>
          <w:iCs/>
          <w:sz w:val="22"/>
          <w:szCs w:val="22"/>
        </w:rPr>
        <w:t>BENEFITS</w:t>
      </w:r>
    </w:p>
    <w:p w14:paraId="49633012" w14:textId="1090A722" w:rsidR="00FA372E" w:rsidRPr="00A00910" w:rsidRDefault="00FA372E" w:rsidP="00DE242D">
      <w:pPr>
        <w:spacing w:after="120"/>
        <w:rPr>
          <w:rFonts w:asciiTheme="minorHAnsi" w:hAnsiTheme="minorHAnsi" w:cs="Arial"/>
          <w:bCs/>
          <w:iCs/>
          <w:sz w:val="22"/>
          <w:szCs w:val="22"/>
        </w:rPr>
      </w:pPr>
      <w:commentRangeStart w:id="9"/>
      <w:r w:rsidRPr="00A00910">
        <w:rPr>
          <w:rFonts w:asciiTheme="minorHAnsi" w:hAnsiTheme="minorHAnsi" w:cs="Arial"/>
          <w:bCs/>
          <w:iCs/>
          <w:sz w:val="22"/>
          <w:szCs w:val="22"/>
        </w:rPr>
        <w:t>We</w:t>
      </w:r>
      <w:commentRangeEnd w:id="9"/>
      <w:r w:rsidR="00604E32">
        <w:rPr>
          <w:rStyle w:val="CommentReference"/>
        </w:rPr>
        <w:commentReference w:id="9"/>
      </w:r>
      <w:r w:rsidRPr="00A00910">
        <w:rPr>
          <w:rFonts w:asciiTheme="minorHAnsi" w:hAnsiTheme="minorHAnsi" w:cs="Arial"/>
          <w:bCs/>
          <w:iCs/>
          <w:sz w:val="22"/>
          <w:szCs w:val="22"/>
        </w:rPr>
        <w:t xml:space="preserve"> cannot promise any benefits to you from being in the study</w:t>
      </w:r>
      <w:r w:rsidR="00DE242D">
        <w:rPr>
          <w:rFonts w:asciiTheme="minorHAnsi" w:hAnsiTheme="minorHAnsi" w:cs="Arial"/>
          <w:bCs/>
          <w:iCs/>
          <w:sz w:val="22"/>
          <w:szCs w:val="22"/>
        </w:rPr>
        <w:t xml:space="preserve">. </w:t>
      </w:r>
      <w:r>
        <w:rPr>
          <w:rFonts w:asciiTheme="minorHAnsi" w:hAnsiTheme="minorHAnsi" w:cs="Arial"/>
          <w:bCs/>
          <w:iCs/>
          <w:sz w:val="22"/>
          <w:szCs w:val="22"/>
        </w:rPr>
        <w:t>We do not know how oral uridine will work as a treatment for</w:t>
      </w:r>
      <w:r w:rsidRPr="00A00910">
        <w:rPr>
          <w:rFonts w:asciiTheme="minorHAnsi" w:hAnsiTheme="minorHAnsi" w:cs="Arial"/>
          <w:bCs/>
          <w:iCs/>
          <w:sz w:val="22"/>
          <w:szCs w:val="22"/>
        </w:rPr>
        <w:t xml:space="preserve"> </w:t>
      </w:r>
      <w:r>
        <w:rPr>
          <w:rFonts w:asciiTheme="minorHAnsi" w:hAnsiTheme="minorHAnsi" w:cs="Arial"/>
          <w:bCs/>
          <w:iCs/>
          <w:sz w:val="22"/>
          <w:szCs w:val="22"/>
        </w:rPr>
        <w:t>veterans</w:t>
      </w:r>
      <w:r w:rsidRPr="00A00910">
        <w:rPr>
          <w:rFonts w:asciiTheme="minorHAnsi" w:hAnsiTheme="minorHAnsi" w:cs="Arial"/>
          <w:bCs/>
          <w:iCs/>
          <w:sz w:val="22"/>
          <w:szCs w:val="22"/>
        </w:rPr>
        <w:t xml:space="preserve"> with suicidal ideation</w:t>
      </w:r>
      <w:r>
        <w:rPr>
          <w:rFonts w:asciiTheme="minorHAnsi" w:hAnsiTheme="minorHAnsi" w:cs="Arial"/>
          <w:bCs/>
          <w:iCs/>
          <w:sz w:val="22"/>
          <w:szCs w:val="22"/>
        </w:rPr>
        <w:t>.</w:t>
      </w:r>
    </w:p>
    <w:p w14:paraId="7D37EF56" w14:textId="77777777" w:rsidR="00FA372E" w:rsidRPr="00A00910" w:rsidRDefault="00FA372E" w:rsidP="00FA372E">
      <w:pPr>
        <w:rPr>
          <w:rFonts w:asciiTheme="minorHAnsi" w:hAnsiTheme="minorHAnsi" w:cs="Arial"/>
          <w:bCs/>
          <w:iCs/>
          <w:sz w:val="22"/>
          <w:szCs w:val="22"/>
        </w:rPr>
      </w:pPr>
    </w:p>
    <w:p w14:paraId="65E5BD69" w14:textId="1325340B" w:rsidR="00FA372E" w:rsidRPr="00A00910" w:rsidRDefault="00DE242D" w:rsidP="00FA372E">
      <w:pPr>
        <w:spacing w:after="120"/>
        <w:rPr>
          <w:rFonts w:asciiTheme="minorHAnsi" w:hAnsiTheme="minorHAnsi" w:cs="Arial"/>
          <w:bCs/>
          <w:iCs/>
          <w:sz w:val="22"/>
          <w:szCs w:val="22"/>
        </w:rPr>
      </w:pPr>
      <w:r>
        <w:rPr>
          <w:rFonts w:asciiTheme="minorHAnsi" w:hAnsiTheme="minorHAnsi" w:cs="Arial"/>
          <w:bCs/>
          <w:iCs/>
          <w:sz w:val="22"/>
          <w:szCs w:val="22"/>
        </w:rPr>
        <w:t>T</w:t>
      </w:r>
      <w:r w:rsidR="00FA372E" w:rsidRPr="00A00910">
        <w:rPr>
          <w:rFonts w:asciiTheme="minorHAnsi" w:hAnsiTheme="minorHAnsi" w:cs="Arial"/>
          <w:bCs/>
          <w:iCs/>
          <w:sz w:val="22"/>
          <w:szCs w:val="22"/>
        </w:rPr>
        <w:t xml:space="preserve">here </w:t>
      </w:r>
      <w:r w:rsidR="00FA372E">
        <w:rPr>
          <w:rFonts w:asciiTheme="minorHAnsi" w:hAnsiTheme="minorHAnsi" w:cs="Arial"/>
          <w:bCs/>
          <w:iCs/>
          <w:sz w:val="22"/>
          <w:szCs w:val="22"/>
        </w:rPr>
        <w:t>are possible indirect benefits to this research:</w:t>
      </w:r>
    </w:p>
    <w:p w14:paraId="39A0590F" w14:textId="77777777" w:rsidR="00FA372E" w:rsidRPr="00A00910" w:rsidRDefault="00FA372E" w:rsidP="00FA372E">
      <w:pPr>
        <w:pStyle w:val="ListParagraph"/>
        <w:numPr>
          <w:ilvl w:val="0"/>
          <w:numId w:val="8"/>
        </w:numPr>
        <w:spacing w:after="120"/>
        <w:ind w:left="360"/>
        <w:contextualSpacing w:val="0"/>
        <w:rPr>
          <w:rFonts w:asciiTheme="minorHAnsi" w:hAnsiTheme="minorHAnsi" w:cs="Arial"/>
          <w:bCs/>
          <w:iCs/>
          <w:sz w:val="22"/>
          <w:szCs w:val="22"/>
        </w:rPr>
      </w:pPr>
      <w:r>
        <w:rPr>
          <w:rFonts w:asciiTheme="minorHAnsi" w:hAnsiTheme="minorHAnsi" w:cs="Arial"/>
          <w:bCs/>
          <w:iCs/>
          <w:sz w:val="22"/>
          <w:szCs w:val="22"/>
        </w:rPr>
        <w:t xml:space="preserve">Results from the study may </w:t>
      </w:r>
      <w:r w:rsidRPr="00A00910">
        <w:rPr>
          <w:rFonts w:asciiTheme="minorHAnsi" w:hAnsiTheme="minorHAnsi" w:cs="Arial"/>
          <w:bCs/>
          <w:iCs/>
          <w:sz w:val="22"/>
          <w:szCs w:val="22"/>
        </w:rPr>
        <w:t xml:space="preserve">help doctors understand </w:t>
      </w:r>
      <w:r>
        <w:rPr>
          <w:rFonts w:asciiTheme="minorHAnsi" w:hAnsiTheme="minorHAnsi" w:cs="Arial"/>
          <w:bCs/>
          <w:iCs/>
          <w:sz w:val="22"/>
          <w:szCs w:val="22"/>
        </w:rPr>
        <w:t>how</w:t>
      </w:r>
      <w:r w:rsidRPr="00A00910">
        <w:rPr>
          <w:rFonts w:asciiTheme="minorHAnsi" w:hAnsiTheme="minorHAnsi" w:cs="Arial"/>
          <w:bCs/>
          <w:iCs/>
          <w:sz w:val="22"/>
          <w:szCs w:val="22"/>
        </w:rPr>
        <w:t xml:space="preserve"> </w:t>
      </w:r>
      <w:r>
        <w:rPr>
          <w:rFonts w:asciiTheme="minorHAnsi" w:hAnsiTheme="minorHAnsi" w:cs="Arial"/>
          <w:bCs/>
          <w:iCs/>
          <w:sz w:val="22"/>
          <w:szCs w:val="22"/>
        </w:rPr>
        <w:t>u</w:t>
      </w:r>
      <w:r w:rsidRPr="00A00910">
        <w:rPr>
          <w:rFonts w:asciiTheme="minorHAnsi" w:hAnsiTheme="minorHAnsi" w:cs="Arial"/>
          <w:bCs/>
          <w:iCs/>
          <w:sz w:val="22"/>
          <w:szCs w:val="22"/>
        </w:rPr>
        <w:t>ridine</w:t>
      </w:r>
      <w:r>
        <w:rPr>
          <w:rFonts w:asciiTheme="minorHAnsi" w:hAnsiTheme="minorHAnsi" w:cs="Arial"/>
          <w:bCs/>
          <w:iCs/>
          <w:sz w:val="22"/>
          <w:szCs w:val="22"/>
        </w:rPr>
        <w:t xml:space="preserve"> </w:t>
      </w:r>
      <w:r w:rsidRPr="00A00910">
        <w:rPr>
          <w:rFonts w:asciiTheme="minorHAnsi" w:hAnsiTheme="minorHAnsi" w:cs="Arial"/>
          <w:bCs/>
          <w:iCs/>
          <w:sz w:val="22"/>
          <w:szCs w:val="22"/>
        </w:rPr>
        <w:t xml:space="preserve">affects </w:t>
      </w:r>
      <w:r>
        <w:rPr>
          <w:rFonts w:asciiTheme="minorHAnsi" w:hAnsiTheme="minorHAnsi" w:cs="Arial"/>
          <w:bCs/>
          <w:iCs/>
          <w:sz w:val="22"/>
          <w:szCs w:val="22"/>
        </w:rPr>
        <w:t xml:space="preserve">individuals </w:t>
      </w:r>
      <w:r w:rsidRPr="00A00910">
        <w:rPr>
          <w:rFonts w:asciiTheme="minorHAnsi" w:hAnsiTheme="minorHAnsi" w:cs="Arial"/>
          <w:bCs/>
          <w:iCs/>
          <w:sz w:val="22"/>
          <w:szCs w:val="22"/>
        </w:rPr>
        <w:t>with suicid</w:t>
      </w:r>
      <w:r>
        <w:rPr>
          <w:rFonts w:asciiTheme="minorHAnsi" w:hAnsiTheme="minorHAnsi" w:cs="Arial"/>
          <w:bCs/>
          <w:iCs/>
          <w:sz w:val="22"/>
          <w:szCs w:val="22"/>
        </w:rPr>
        <w:t xml:space="preserve">al ideation. This could help </w:t>
      </w:r>
      <w:r w:rsidRPr="00A00910">
        <w:rPr>
          <w:rFonts w:asciiTheme="minorHAnsi" w:hAnsiTheme="minorHAnsi" w:cs="Arial"/>
          <w:bCs/>
          <w:iCs/>
          <w:sz w:val="22"/>
          <w:szCs w:val="22"/>
        </w:rPr>
        <w:t xml:space="preserve">improve </w:t>
      </w:r>
      <w:r>
        <w:rPr>
          <w:rFonts w:asciiTheme="minorHAnsi" w:hAnsiTheme="minorHAnsi" w:cs="Arial"/>
          <w:bCs/>
          <w:iCs/>
          <w:sz w:val="22"/>
          <w:szCs w:val="22"/>
        </w:rPr>
        <w:t xml:space="preserve">or develop </w:t>
      </w:r>
      <w:r w:rsidRPr="00A00910">
        <w:rPr>
          <w:rFonts w:asciiTheme="minorHAnsi" w:hAnsiTheme="minorHAnsi" w:cs="Arial"/>
          <w:bCs/>
          <w:iCs/>
          <w:sz w:val="22"/>
          <w:szCs w:val="22"/>
        </w:rPr>
        <w:t>treatment</w:t>
      </w:r>
      <w:r>
        <w:rPr>
          <w:rFonts w:asciiTheme="minorHAnsi" w:hAnsiTheme="minorHAnsi" w:cs="Arial"/>
          <w:bCs/>
          <w:iCs/>
          <w:sz w:val="22"/>
          <w:szCs w:val="22"/>
        </w:rPr>
        <w:t>s</w:t>
      </w:r>
      <w:r w:rsidRPr="00A00910">
        <w:rPr>
          <w:rFonts w:asciiTheme="minorHAnsi" w:hAnsiTheme="minorHAnsi" w:cs="Arial"/>
          <w:bCs/>
          <w:iCs/>
          <w:sz w:val="22"/>
          <w:szCs w:val="22"/>
        </w:rPr>
        <w:t xml:space="preserve"> </w:t>
      </w:r>
      <w:r>
        <w:rPr>
          <w:rFonts w:asciiTheme="minorHAnsi" w:hAnsiTheme="minorHAnsi" w:cs="Arial"/>
          <w:bCs/>
          <w:iCs/>
          <w:sz w:val="22"/>
          <w:szCs w:val="22"/>
        </w:rPr>
        <w:t>for suicidal ideation in the future. However, this</w:t>
      </w:r>
      <w:r w:rsidRPr="00A00910">
        <w:rPr>
          <w:rFonts w:asciiTheme="minorHAnsi" w:hAnsiTheme="minorHAnsi" w:cs="Arial"/>
          <w:bCs/>
          <w:iCs/>
          <w:sz w:val="22"/>
          <w:szCs w:val="22"/>
        </w:rPr>
        <w:t xml:space="preserve"> would not directly benefit you.</w:t>
      </w:r>
    </w:p>
    <w:p w14:paraId="57856E36" w14:textId="77777777" w:rsidR="00FA372E" w:rsidRPr="00A00910" w:rsidRDefault="00FA372E" w:rsidP="00FA372E">
      <w:pPr>
        <w:pStyle w:val="ListParagraph"/>
        <w:numPr>
          <w:ilvl w:val="0"/>
          <w:numId w:val="8"/>
        </w:numPr>
        <w:ind w:left="360"/>
        <w:rPr>
          <w:rFonts w:asciiTheme="minorHAnsi" w:hAnsiTheme="minorHAnsi" w:cs="Arial"/>
          <w:bCs/>
          <w:iCs/>
          <w:sz w:val="22"/>
          <w:szCs w:val="22"/>
        </w:rPr>
      </w:pPr>
      <w:r>
        <w:rPr>
          <w:rFonts w:asciiTheme="minorHAnsi" w:hAnsiTheme="minorHAnsi" w:cs="Arial"/>
          <w:bCs/>
          <w:iCs/>
          <w:sz w:val="22"/>
          <w:szCs w:val="22"/>
        </w:rPr>
        <w:t>The MRI/MRS brain scans could</w:t>
      </w:r>
      <w:r w:rsidRPr="00A00910">
        <w:rPr>
          <w:rFonts w:asciiTheme="minorHAnsi" w:hAnsiTheme="minorHAnsi" w:cs="Arial"/>
          <w:bCs/>
          <w:iCs/>
          <w:sz w:val="22"/>
          <w:szCs w:val="22"/>
        </w:rPr>
        <w:t xml:space="preserve"> improve our </w:t>
      </w:r>
      <w:r>
        <w:rPr>
          <w:rFonts w:asciiTheme="minorHAnsi" w:hAnsiTheme="minorHAnsi" w:cs="Arial"/>
          <w:bCs/>
          <w:iCs/>
          <w:sz w:val="22"/>
          <w:szCs w:val="22"/>
        </w:rPr>
        <w:t xml:space="preserve">understanding of how </w:t>
      </w:r>
      <w:r w:rsidRPr="00A00910">
        <w:rPr>
          <w:rFonts w:asciiTheme="minorHAnsi" w:hAnsiTheme="minorHAnsi" w:cs="Arial"/>
          <w:bCs/>
          <w:iCs/>
          <w:sz w:val="22"/>
          <w:szCs w:val="22"/>
        </w:rPr>
        <w:t>suicidal ideation</w:t>
      </w:r>
      <w:r>
        <w:rPr>
          <w:rFonts w:asciiTheme="minorHAnsi" w:hAnsiTheme="minorHAnsi" w:cs="Arial"/>
          <w:bCs/>
          <w:iCs/>
          <w:sz w:val="22"/>
          <w:szCs w:val="22"/>
        </w:rPr>
        <w:t xml:space="preserve"> affects human brain chemistry. This could help develop or improve treatments for suicidal ideation in the future. However, this</w:t>
      </w:r>
      <w:r w:rsidRPr="00A00910">
        <w:rPr>
          <w:rFonts w:asciiTheme="minorHAnsi" w:hAnsiTheme="minorHAnsi" w:cs="Arial"/>
          <w:bCs/>
          <w:iCs/>
          <w:sz w:val="22"/>
          <w:szCs w:val="22"/>
        </w:rPr>
        <w:t xml:space="preserve"> would not directly benefit you.</w:t>
      </w:r>
    </w:p>
    <w:p w14:paraId="34E1FEAF" w14:textId="77777777" w:rsidR="00FA372E" w:rsidRPr="001E7F70" w:rsidRDefault="00FA372E" w:rsidP="00FA372E">
      <w:pPr>
        <w:rPr>
          <w:rFonts w:asciiTheme="minorHAnsi" w:hAnsiTheme="minorHAnsi" w:cstheme="minorHAnsi"/>
          <w:sz w:val="22"/>
          <w:szCs w:val="22"/>
        </w:rPr>
      </w:pPr>
    </w:p>
    <w:p w14:paraId="5CF45D15" w14:textId="77777777" w:rsidR="00FA372E" w:rsidRDefault="00FA372E" w:rsidP="00FA372E">
      <w:pPr>
        <w:rPr>
          <w:rFonts w:asciiTheme="minorHAnsi" w:hAnsiTheme="minorHAnsi" w:cstheme="minorHAnsi"/>
          <w:b/>
          <w:bCs/>
          <w:sz w:val="22"/>
          <w:szCs w:val="22"/>
        </w:rPr>
      </w:pPr>
      <w:r w:rsidRPr="001E7F70">
        <w:rPr>
          <w:rFonts w:asciiTheme="minorHAnsi" w:hAnsiTheme="minorHAnsi" w:cstheme="minorHAnsi"/>
          <w:b/>
          <w:bCs/>
          <w:sz w:val="22"/>
          <w:szCs w:val="22"/>
        </w:rPr>
        <w:t>ALTERNATIVE PROCEDURES</w:t>
      </w:r>
    </w:p>
    <w:p w14:paraId="25A3E2D8" w14:textId="77777777" w:rsidR="00FA372E" w:rsidRPr="0093271D" w:rsidRDefault="00FA372E" w:rsidP="00FA372E">
      <w:pPr>
        <w:rPr>
          <w:rFonts w:asciiTheme="minorHAnsi" w:hAnsiTheme="minorHAnsi" w:cstheme="minorHAnsi"/>
          <w:sz w:val="22"/>
          <w:szCs w:val="22"/>
        </w:rPr>
      </w:pPr>
      <w:commentRangeStart w:id="10"/>
      <w:r w:rsidRPr="00A00910">
        <w:rPr>
          <w:rFonts w:asciiTheme="minorHAnsi" w:hAnsiTheme="minorHAnsi" w:cstheme="minorHAnsi"/>
          <w:sz w:val="22"/>
          <w:szCs w:val="22"/>
        </w:rPr>
        <w:t>You</w:t>
      </w:r>
      <w:commentRangeEnd w:id="10"/>
      <w:r w:rsidR="00604E32">
        <w:rPr>
          <w:rStyle w:val="CommentReference"/>
        </w:rPr>
        <w:commentReference w:id="10"/>
      </w:r>
      <w:r w:rsidRPr="00A00910">
        <w:rPr>
          <w:rFonts w:asciiTheme="minorHAnsi" w:hAnsiTheme="minorHAnsi" w:cstheme="minorHAnsi"/>
          <w:sz w:val="22"/>
          <w:szCs w:val="22"/>
        </w:rPr>
        <w:t xml:space="preserve"> may choose to not to participate in this study</w:t>
      </w:r>
      <w:r>
        <w:rPr>
          <w:rFonts w:asciiTheme="minorHAnsi" w:hAnsiTheme="minorHAnsi" w:cstheme="minorHAnsi"/>
          <w:sz w:val="22"/>
          <w:szCs w:val="22"/>
        </w:rPr>
        <w:t xml:space="preserve">. If you decide not to </w:t>
      </w:r>
      <w:r w:rsidRPr="00A00910">
        <w:rPr>
          <w:rFonts w:asciiTheme="minorHAnsi" w:hAnsiTheme="minorHAnsi" w:cstheme="minorHAnsi"/>
          <w:sz w:val="22"/>
          <w:szCs w:val="22"/>
        </w:rPr>
        <w:t>take part in the st</w:t>
      </w:r>
      <w:r>
        <w:rPr>
          <w:rFonts w:asciiTheme="minorHAnsi" w:hAnsiTheme="minorHAnsi" w:cstheme="minorHAnsi"/>
          <w:sz w:val="22"/>
          <w:szCs w:val="22"/>
        </w:rPr>
        <w:t>udy, there are other choices available to</w:t>
      </w:r>
      <w:r w:rsidRPr="00A00910">
        <w:rPr>
          <w:rFonts w:asciiTheme="minorHAnsi" w:hAnsiTheme="minorHAnsi" w:cstheme="minorHAnsi"/>
          <w:sz w:val="22"/>
          <w:szCs w:val="22"/>
        </w:rPr>
        <w:t xml:space="preserve"> you. These include continuing with your current treat</w:t>
      </w:r>
      <w:r>
        <w:rPr>
          <w:rFonts w:asciiTheme="minorHAnsi" w:hAnsiTheme="minorHAnsi" w:cstheme="minorHAnsi"/>
          <w:sz w:val="22"/>
          <w:szCs w:val="22"/>
        </w:rPr>
        <w:t xml:space="preserve">ment plan, or talking with a VA clinician </w:t>
      </w:r>
      <w:r w:rsidRPr="00A00910">
        <w:rPr>
          <w:rFonts w:asciiTheme="minorHAnsi" w:hAnsiTheme="minorHAnsi" w:cstheme="minorHAnsi"/>
          <w:sz w:val="22"/>
          <w:szCs w:val="22"/>
        </w:rPr>
        <w:t>about different treatments for suicidal ideation</w:t>
      </w:r>
      <w:r>
        <w:rPr>
          <w:rFonts w:asciiTheme="minorHAnsi" w:hAnsiTheme="minorHAnsi" w:cstheme="minorHAnsi"/>
          <w:sz w:val="22"/>
          <w:szCs w:val="22"/>
        </w:rPr>
        <w:t>. As discussed above, if you have schizophrenia or schizoaffective disorder, there is one drug with FDA approval for reducing suicidal behaviors: clozapine. The research physician will inform you, if clozapine is an alternative to study participation for you, because the study assessment results show that you have schizophrenia or schizoaffective disorder.</w:t>
      </w:r>
    </w:p>
    <w:p w14:paraId="1B4247BF" w14:textId="77777777" w:rsidR="00FA372E" w:rsidRPr="001E7F70" w:rsidRDefault="00FA372E" w:rsidP="00FA372E">
      <w:pPr>
        <w:rPr>
          <w:rFonts w:asciiTheme="minorHAnsi" w:hAnsiTheme="minorHAnsi" w:cstheme="minorHAnsi"/>
          <w:i/>
          <w:sz w:val="22"/>
          <w:szCs w:val="22"/>
        </w:rPr>
      </w:pPr>
    </w:p>
    <w:p w14:paraId="58C7249B" w14:textId="77777777" w:rsidR="00FA372E" w:rsidRDefault="00FA372E" w:rsidP="00FA372E">
      <w:pPr>
        <w:rPr>
          <w:rFonts w:asciiTheme="minorHAnsi" w:hAnsiTheme="minorHAnsi" w:cstheme="minorHAnsi"/>
          <w:b/>
          <w:bCs/>
          <w:sz w:val="22"/>
          <w:szCs w:val="22"/>
        </w:rPr>
      </w:pPr>
      <w:commentRangeStart w:id="11"/>
      <w:r w:rsidRPr="001E7F70">
        <w:rPr>
          <w:rFonts w:asciiTheme="minorHAnsi" w:hAnsiTheme="minorHAnsi" w:cstheme="minorHAnsi"/>
          <w:b/>
          <w:bCs/>
          <w:sz w:val="22"/>
          <w:szCs w:val="22"/>
        </w:rPr>
        <w:t>CONFIDENTIALITY</w:t>
      </w:r>
      <w:commentRangeEnd w:id="11"/>
      <w:r w:rsidR="003F46AE">
        <w:rPr>
          <w:rStyle w:val="CommentReference"/>
        </w:rPr>
        <w:commentReference w:id="11"/>
      </w:r>
    </w:p>
    <w:p w14:paraId="6AD42D51" w14:textId="7478196A" w:rsidR="00FA372E" w:rsidRDefault="00FA372E" w:rsidP="00FA372E">
      <w:pPr>
        <w:widowControl w:val="0"/>
        <w:tabs>
          <w:tab w:val="left" w:pos="220"/>
          <w:tab w:val="left" w:pos="720"/>
        </w:tabs>
        <w:autoSpaceDE w:val="0"/>
        <w:autoSpaceDN w:val="0"/>
        <w:adjustRightInd w:val="0"/>
        <w:spacing w:after="266"/>
        <w:rPr>
          <w:rFonts w:asciiTheme="minorHAnsi" w:hAnsiTheme="minorHAnsi" w:cstheme="minorHAnsi"/>
          <w:sz w:val="22"/>
          <w:szCs w:val="22"/>
        </w:rPr>
      </w:pPr>
      <w:commentRangeStart w:id="12"/>
      <w:r w:rsidRPr="00A91A81">
        <w:rPr>
          <w:rFonts w:asciiTheme="minorHAnsi" w:hAnsiTheme="minorHAnsi" w:cstheme="minorHAnsi"/>
          <w:sz w:val="22"/>
          <w:szCs w:val="22"/>
        </w:rPr>
        <w:t>Results</w:t>
      </w:r>
      <w:commentRangeEnd w:id="12"/>
      <w:r w:rsidR="00621594">
        <w:rPr>
          <w:rStyle w:val="CommentReference"/>
        </w:rPr>
        <w:commentReference w:id="12"/>
      </w:r>
      <w:r w:rsidRPr="00A91A81">
        <w:rPr>
          <w:rFonts w:asciiTheme="minorHAnsi" w:hAnsiTheme="minorHAnsi" w:cstheme="minorHAnsi"/>
          <w:sz w:val="22"/>
          <w:szCs w:val="22"/>
        </w:rPr>
        <w:t xml:space="preserve"> of this study may be published, but your ident</w:t>
      </w:r>
      <w:r>
        <w:rPr>
          <w:rFonts w:asciiTheme="minorHAnsi" w:hAnsiTheme="minorHAnsi" w:cstheme="minorHAnsi"/>
          <w:sz w:val="22"/>
          <w:szCs w:val="22"/>
        </w:rPr>
        <w:t xml:space="preserve">ity will not appear in any </w:t>
      </w:r>
      <w:r w:rsidRPr="00A91A81">
        <w:rPr>
          <w:rFonts w:asciiTheme="minorHAnsi" w:hAnsiTheme="minorHAnsi" w:cstheme="minorHAnsi"/>
          <w:sz w:val="22"/>
          <w:szCs w:val="22"/>
        </w:rPr>
        <w:t>publica</w:t>
      </w:r>
      <w:r>
        <w:rPr>
          <w:rFonts w:asciiTheme="minorHAnsi" w:hAnsiTheme="minorHAnsi" w:cstheme="minorHAnsi"/>
          <w:sz w:val="22"/>
          <w:szCs w:val="22"/>
        </w:rPr>
        <w:t xml:space="preserve">tions. The researchers </w:t>
      </w:r>
      <w:r w:rsidRPr="00A91A81">
        <w:rPr>
          <w:rFonts w:asciiTheme="minorHAnsi" w:hAnsiTheme="minorHAnsi" w:cstheme="minorHAnsi"/>
          <w:sz w:val="22"/>
          <w:szCs w:val="22"/>
        </w:rPr>
        <w:t>will keep all research records that identify you private</w:t>
      </w:r>
      <w:r>
        <w:rPr>
          <w:rFonts w:asciiTheme="minorHAnsi" w:hAnsiTheme="minorHAnsi" w:cstheme="minorHAnsi"/>
          <w:sz w:val="22"/>
          <w:szCs w:val="22"/>
        </w:rPr>
        <w:t xml:space="preserve"> to the extent allowed by law. </w:t>
      </w:r>
      <w:r w:rsidRPr="00A91A81">
        <w:rPr>
          <w:rFonts w:asciiTheme="minorHAnsi" w:hAnsiTheme="minorHAnsi" w:cstheme="minorHAnsi"/>
          <w:sz w:val="22"/>
          <w:szCs w:val="22"/>
        </w:rPr>
        <w:t xml:space="preserve">Records about you will be kept in locked filing cabinets, in offices that only the research </w:t>
      </w:r>
      <w:r>
        <w:rPr>
          <w:rFonts w:asciiTheme="minorHAnsi" w:hAnsiTheme="minorHAnsi" w:cstheme="minorHAnsi"/>
          <w:sz w:val="22"/>
          <w:szCs w:val="22"/>
        </w:rPr>
        <w:t>staff</w:t>
      </w:r>
      <w:r w:rsidRPr="00A91A81">
        <w:rPr>
          <w:rFonts w:asciiTheme="minorHAnsi" w:hAnsiTheme="minorHAnsi" w:cstheme="minorHAnsi"/>
          <w:sz w:val="22"/>
          <w:szCs w:val="22"/>
        </w:rPr>
        <w:t xml:space="preserve"> has access to</w:t>
      </w:r>
      <w:r>
        <w:rPr>
          <w:rFonts w:asciiTheme="minorHAnsi" w:hAnsiTheme="minorHAnsi" w:cstheme="minorHAnsi"/>
          <w:sz w:val="22"/>
          <w:szCs w:val="22"/>
        </w:rPr>
        <w:t>. Study records will be kept in a secure</w:t>
      </w:r>
      <w:r w:rsidRPr="00A91A81">
        <w:rPr>
          <w:rFonts w:asciiTheme="minorHAnsi" w:hAnsiTheme="minorHAnsi" w:cstheme="minorHAnsi"/>
          <w:sz w:val="22"/>
          <w:szCs w:val="22"/>
        </w:rPr>
        <w:t xml:space="preserve"> manner</w:t>
      </w:r>
      <w:r>
        <w:rPr>
          <w:rFonts w:asciiTheme="minorHAnsi" w:hAnsiTheme="minorHAnsi" w:cstheme="minorHAnsi"/>
          <w:sz w:val="22"/>
          <w:szCs w:val="22"/>
        </w:rPr>
        <w:t>,</w:t>
      </w:r>
      <w:r w:rsidRPr="00A91A81">
        <w:rPr>
          <w:rFonts w:asciiTheme="minorHAnsi" w:hAnsiTheme="minorHAnsi" w:cstheme="minorHAnsi"/>
          <w:sz w:val="22"/>
          <w:szCs w:val="22"/>
        </w:rPr>
        <w:t xml:space="preserve"> and electronic records will be password protected</w:t>
      </w:r>
      <w:r>
        <w:rPr>
          <w:rFonts w:asciiTheme="minorHAnsi" w:hAnsiTheme="minorHAnsi" w:cstheme="minorHAnsi"/>
          <w:sz w:val="22"/>
          <w:szCs w:val="22"/>
        </w:rPr>
        <w:t xml:space="preserve"> on encrypted computers.</w:t>
      </w:r>
      <w:r w:rsidRPr="00A91A81">
        <w:rPr>
          <w:rFonts w:asciiTheme="minorHAnsi" w:hAnsiTheme="minorHAnsi" w:cstheme="minorHAnsi"/>
          <w:sz w:val="22"/>
          <w:szCs w:val="22"/>
        </w:rPr>
        <w:t xml:space="preserve"> Only </w:t>
      </w:r>
      <w:r>
        <w:rPr>
          <w:rFonts w:asciiTheme="minorHAnsi" w:hAnsiTheme="minorHAnsi" w:cstheme="minorHAnsi"/>
          <w:sz w:val="22"/>
          <w:szCs w:val="22"/>
        </w:rPr>
        <w:t>people working</w:t>
      </w:r>
      <w:r w:rsidRPr="00A91A81">
        <w:rPr>
          <w:rFonts w:asciiTheme="minorHAnsi" w:hAnsiTheme="minorHAnsi" w:cstheme="minorHAnsi"/>
          <w:sz w:val="22"/>
          <w:szCs w:val="22"/>
        </w:rPr>
        <w:t xml:space="preserve"> on</w:t>
      </w:r>
      <w:r>
        <w:rPr>
          <w:rFonts w:asciiTheme="minorHAnsi" w:hAnsiTheme="minorHAnsi" w:cstheme="minorHAnsi"/>
          <w:sz w:val="22"/>
          <w:szCs w:val="22"/>
        </w:rPr>
        <w:t xml:space="preserve"> the</w:t>
      </w:r>
      <w:r w:rsidRPr="00A91A81">
        <w:rPr>
          <w:rFonts w:asciiTheme="minorHAnsi" w:hAnsiTheme="minorHAnsi" w:cstheme="minorHAnsi"/>
          <w:sz w:val="22"/>
          <w:szCs w:val="22"/>
        </w:rPr>
        <w:t xml:space="preserve"> study will </w:t>
      </w:r>
      <w:r>
        <w:rPr>
          <w:rFonts w:asciiTheme="minorHAnsi" w:hAnsiTheme="minorHAnsi" w:cstheme="minorHAnsi"/>
          <w:sz w:val="22"/>
          <w:szCs w:val="22"/>
        </w:rPr>
        <w:t>have</w:t>
      </w:r>
      <w:r w:rsidRPr="00A91A81">
        <w:rPr>
          <w:rFonts w:asciiTheme="minorHAnsi" w:hAnsiTheme="minorHAnsi" w:cstheme="minorHAnsi"/>
          <w:sz w:val="22"/>
          <w:szCs w:val="22"/>
        </w:rPr>
        <w:t xml:space="preserve"> access to your </w:t>
      </w:r>
      <w:r>
        <w:rPr>
          <w:rFonts w:asciiTheme="minorHAnsi" w:hAnsiTheme="minorHAnsi" w:cstheme="minorHAnsi"/>
          <w:sz w:val="22"/>
          <w:szCs w:val="22"/>
        </w:rPr>
        <w:t xml:space="preserve">research </w:t>
      </w:r>
      <w:r w:rsidRPr="00A91A81">
        <w:rPr>
          <w:rFonts w:asciiTheme="minorHAnsi" w:hAnsiTheme="minorHAnsi" w:cstheme="minorHAnsi"/>
          <w:sz w:val="22"/>
          <w:szCs w:val="22"/>
        </w:rPr>
        <w:t>information</w:t>
      </w:r>
      <w:r>
        <w:rPr>
          <w:rFonts w:asciiTheme="minorHAnsi" w:hAnsiTheme="minorHAnsi" w:cstheme="minorHAnsi"/>
          <w:sz w:val="22"/>
          <w:szCs w:val="22"/>
        </w:rPr>
        <w:t xml:space="preserve">. </w:t>
      </w:r>
      <w:r w:rsidRPr="00A91A81">
        <w:rPr>
          <w:rFonts w:asciiTheme="minorHAnsi" w:hAnsiTheme="minorHAnsi" w:cstheme="minorHAnsi"/>
          <w:sz w:val="22"/>
          <w:szCs w:val="22"/>
        </w:rPr>
        <w:t xml:space="preserve">We will do everything we can to keep </w:t>
      </w:r>
      <w:r>
        <w:rPr>
          <w:rFonts w:asciiTheme="minorHAnsi" w:hAnsiTheme="minorHAnsi" w:cstheme="minorHAnsi"/>
          <w:sz w:val="22"/>
          <w:szCs w:val="22"/>
        </w:rPr>
        <w:t xml:space="preserve">the study </w:t>
      </w:r>
      <w:r w:rsidRPr="00A91A81">
        <w:rPr>
          <w:rFonts w:asciiTheme="minorHAnsi" w:hAnsiTheme="minorHAnsi" w:cstheme="minorHAnsi"/>
          <w:sz w:val="22"/>
          <w:szCs w:val="22"/>
        </w:rPr>
        <w:t>records private, but cannot guarantee this</w:t>
      </w:r>
      <w:r>
        <w:rPr>
          <w:rFonts w:asciiTheme="minorHAnsi" w:hAnsiTheme="minorHAnsi" w:cstheme="minorHAnsi"/>
          <w:sz w:val="22"/>
          <w:szCs w:val="22"/>
        </w:rPr>
        <w:t>.</w:t>
      </w:r>
    </w:p>
    <w:p w14:paraId="3E73FFF4" w14:textId="777C5E02" w:rsidR="00621594" w:rsidRDefault="00621594" w:rsidP="00FA372E">
      <w:pPr>
        <w:widowControl w:val="0"/>
        <w:tabs>
          <w:tab w:val="left" w:pos="220"/>
          <w:tab w:val="left" w:pos="720"/>
        </w:tabs>
        <w:autoSpaceDE w:val="0"/>
        <w:autoSpaceDN w:val="0"/>
        <w:adjustRightInd w:val="0"/>
        <w:spacing w:after="266"/>
        <w:rPr>
          <w:rFonts w:asciiTheme="minorHAnsi" w:hAnsiTheme="minorHAnsi" w:cstheme="minorHAnsi"/>
          <w:sz w:val="22"/>
          <w:szCs w:val="22"/>
        </w:rPr>
      </w:pPr>
      <w:commentRangeStart w:id="13"/>
      <w:r w:rsidRPr="00621594">
        <w:rPr>
          <w:rFonts w:asciiTheme="minorHAnsi" w:hAnsiTheme="minorHAnsi" w:cstheme="minorHAnsi"/>
          <w:sz w:val="22"/>
          <w:szCs w:val="22"/>
        </w:rPr>
        <w:t>Your</w:t>
      </w:r>
      <w:commentRangeEnd w:id="13"/>
      <w:r>
        <w:rPr>
          <w:rStyle w:val="CommentReference"/>
        </w:rPr>
        <w:commentReference w:id="13"/>
      </w:r>
      <w:r w:rsidRPr="00621594">
        <w:rPr>
          <w:rFonts w:asciiTheme="minorHAnsi" w:hAnsiTheme="minorHAnsi" w:cstheme="minorHAnsi"/>
          <w:sz w:val="22"/>
          <w:szCs w:val="22"/>
        </w:rPr>
        <w:t xml:space="preserve"> information collected in this study will not be us</w:t>
      </w:r>
      <w:r>
        <w:rPr>
          <w:rFonts w:asciiTheme="minorHAnsi" w:hAnsiTheme="minorHAnsi" w:cstheme="minorHAnsi"/>
          <w:sz w:val="22"/>
          <w:szCs w:val="22"/>
        </w:rPr>
        <w:t>ed for future research studies.</w:t>
      </w:r>
    </w:p>
    <w:p w14:paraId="07F16103" w14:textId="7C85A252" w:rsidR="00FA372E" w:rsidRPr="00A91A81" w:rsidRDefault="00FA372E" w:rsidP="00FA372E">
      <w:pPr>
        <w:rPr>
          <w:rFonts w:asciiTheme="minorHAnsi" w:hAnsiTheme="minorHAnsi" w:cstheme="minorHAnsi"/>
          <w:sz w:val="22"/>
          <w:szCs w:val="22"/>
        </w:rPr>
      </w:pPr>
      <w:r w:rsidRPr="002C01B1">
        <w:rPr>
          <w:rFonts w:ascii="Calibri" w:eastAsia="Calibri" w:hAnsi="Calibri" w:cs="Calibri"/>
          <w:sz w:val="22"/>
          <w:szCs w:val="22"/>
        </w:rPr>
        <w:t xml:space="preserve">We will do everything we can to keep others from learning about your participation in the research. </w:t>
      </w:r>
      <w:commentRangeStart w:id="14"/>
      <w:r w:rsidRPr="002C01B1">
        <w:rPr>
          <w:rFonts w:ascii="Calibri" w:eastAsia="Calibri" w:hAnsi="Calibri" w:cs="Calibri"/>
          <w:sz w:val="22"/>
          <w:szCs w:val="22"/>
        </w:rPr>
        <w:t>To</w:t>
      </w:r>
      <w:commentRangeEnd w:id="14"/>
      <w:r w:rsidR="00243EE3">
        <w:rPr>
          <w:rStyle w:val="CommentReference"/>
        </w:rPr>
        <w:commentReference w:id="14"/>
      </w:r>
      <w:r w:rsidRPr="002C01B1">
        <w:rPr>
          <w:rFonts w:ascii="Calibri" w:eastAsia="Calibri" w:hAnsi="Calibri" w:cs="Calibri"/>
          <w:sz w:val="22"/>
          <w:szCs w:val="22"/>
        </w:rPr>
        <w:t xml:space="preserve"> help us protect your privacy, we have obtained a Certificate of Confidentiality from the</w:t>
      </w:r>
      <w:r>
        <w:rPr>
          <w:rFonts w:ascii="Calibri" w:eastAsia="Calibri" w:hAnsi="Calibri" w:cs="Calibri"/>
          <w:sz w:val="22"/>
          <w:szCs w:val="22"/>
        </w:rPr>
        <w:t xml:space="preserve"> United States </w:t>
      </w:r>
      <w:r w:rsidRPr="002C01B1">
        <w:rPr>
          <w:rFonts w:ascii="Calibri" w:eastAsia="Calibri" w:hAnsi="Calibri" w:cs="Calibri"/>
          <w:sz w:val="22"/>
          <w:szCs w:val="22"/>
        </w:rPr>
        <w:t>Food and Drug Administration (FDA). The researchers can use this Certificate to legally refuse to disclose information that may identify you in any federal, state, or local civil, criminal, administrative, legislative, or other proceedings, for example, if there is a court subpoena. The researchers will use the Certificate to resist any demands for information that would identify you, except as explained below.</w:t>
      </w:r>
      <w:r w:rsidRPr="002C01B1">
        <w:rPr>
          <w:rFonts w:ascii="Calibri" w:eastAsia="Calibri" w:hAnsi="Calibri" w:cs="Calibri"/>
          <w:sz w:val="22"/>
          <w:szCs w:val="22"/>
        </w:rPr>
        <w:br/>
      </w:r>
      <w:r w:rsidRPr="002C01B1">
        <w:rPr>
          <w:rFonts w:ascii="Calibri" w:eastAsia="Calibri" w:hAnsi="Calibri" w:cs="Calibri"/>
          <w:sz w:val="22"/>
          <w:szCs w:val="22"/>
        </w:rPr>
        <w:br/>
      </w:r>
      <w:commentRangeStart w:id="15"/>
      <w:r w:rsidR="00CD3C3E" w:rsidRPr="00CD3C3E">
        <w:rPr>
          <w:rFonts w:asciiTheme="minorHAnsi" w:hAnsiTheme="minorHAnsi" w:cstheme="minorHAnsi"/>
          <w:sz w:val="22"/>
          <w:szCs w:val="22"/>
        </w:rPr>
        <w:t>If you disclose information that gives study staff a reason to believe that a child or disabled or elderly adult has been subjected to abuse or neglect, study staff will report that information to Child Protective Services, Adult Protective Services, or the nearest law enforcement agency to the extent required by law.</w:t>
      </w:r>
      <w:commentRangeEnd w:id="15"/>
      <w:r w:rsidR="00CD3C3E">
        <w:rPr>
          <w:rStyle w:val="CommentReference"/>
        </w:rPr>
        <w:commentReference w:id="15"/>
      </w:r>
    </w:p>
    <w:p w14:paraId="522355DA" w14:textId="77777777" w:rsidR="00FA372E" w:rsidRPr="00B6393A" w:rsidRDefault="00FA372E" w:rsidP="00FA372E">
      <w:pPr>
        <w:rPr>
          <w:rFonts w:ascii="Calibri" w:eastAsia="Calibri" w:hAnsi="Calibri" w:cs="Calibri"/>
          <w:sz w:val="22"/>
          <w:szCs w:val="22"/>
        </w:rPr>
      </w:pPr>
    </w:p>
    <w:p w14:paraId="30A17B04" w14:textId="023C2A35" w:rsidR="00FA372E" w:rsidRPr="00A91A81" w:rsidRDefault="00FA372E" w:rsidP="00FA372E">
      <w:pPr>
        <w:rPr>
          <w:rFonts w:asciiTheme="minorHAnsi" w:hAnsiTheme="minorHAnsi" w:cstheme="minorHAnsi"/>
          <w:sz w:val="22"/>
          <w:szCs w:val="22"/>
        </w:rPr>
      </w:pPr>
      <w:r w:rsidRPr="00A91A81">
        <w:rPr>
          <w:rFonts w:asciiTheme="minorHAnsi" w:hAnsiTheme="minorHAnsi" w:cstheme="minorHAnsi"/>
          <w:sz w:val="22"/>
          <w:szCs w:val="22"/>
        </w:rPr>
        <w:t xml:space="preserve">The University of Utah’s Institutional Review Board (IRB) is responsible for making sure that researchers follow </w:t>
      </w:r>
      <w:r>
        <w:rPr>
          <w:rFonts w:asciiTheme="minorHAnsi" w:hAnsiTheme="minorHAnsi" w:cstheme="minorHAnsi"/>
          <w:sz w:val="22"/>
          <w:szCs w:val="22"/>
        </w:rPr>
        <w:t xml:space="preserve">United States federal laws </w:t>
      </w:r>
      <w:r w:rsidRPr="00A91A81">
        <w:rPr>
          <w:rFonts w:asciiTheme="minorHAnsi" w:hAnsiTheme="minorHAnsi" w:cstheme="minorHAnsi"/>
          <w:sz w:val="22"/>
          <w:szCs w:val="22"/>
        </w:rPr>
        <w:t>protect</w:t>
      </w:r>
      <w:r>
        <w:rPr>
          <w:rFonts w:asciiTheme="minorHAnsi" w:hAnsiTheme="minorHAnsi" w:cstheme="minorHAnsi"/>
          <w:sz w:val="22"/>
          <w:szCs w:val="22"/>
        </w:rPr>
        <w:t>ing</w:t>
      </w:r>
      <w:r w:rsidRPr="00A91A81">
        <w:rPr>
          <w:rFonts w:asciiTheme="minorHAnsi" w:hAnsiTheme="minorHAnsi" w:cstheme="minorHAnsi"/>
          <w:sz w:val="22"/>
          <w:szCs w:val="22"/>
        </w:rPr>
        <w:t xml:space="preserve"> human subjects who are participating in research</w:t>
      </w:r>
      <w:r>
        <w:rPr>
          <w:rFonts w:asciiTheme="minorHAnsi" w:hAnsiTheme="minorHAnsi" w:cstheme="minorHAnsi"/>
          <w:sz w:val="22"/>
          <w:szCs w:val="22"/>
        </w:rPr>
        <w:t xml:space="preserve"> studies. Staff from the IRB or the VA may look at any research </w:t>
      </w:r>
      <w:r w:rsidRPr="00A91A81">
        <w:rPr>
          <w:rFonts w:asciiTheme="minorHAnsi" w:hAnsiTheme="minorHAnsi" w:cstheme="minorHAnsi"/>
          <w:sz w:val="22"/>
          <w:szCs w:val="22"/>
        </w:rPr>
        <w:t>records</w:t>
      </w:r>
      <w:r>
        <w:rPr>
          <w:rFonts w:asciiTheme="minorHAnsi" w:hAnsiTheme="minorHAnsi" w:cstheme="minorHAnsi"/>
          <w:sz w:val="22"/>
          <w:szCs w:val="22"/>
        </w:rPr>
        <w:t>,</w:t>
      </w:r>
      <w:r w:rsidRPr="00A91A81">
        <w:rPr>
          <w:rFonts w:asciiTheme="minorHAnsi" w:hAnsiTheme="minorHAnsi" w:cstheme="minorHAnsi"/>
          <w:sz w:val="22"/>
          <w:szCs w:val="22"/>
        </w:rPr>
        <w:t xml:space="preserve"> to make sure </w:t>
      </w:r>
      <w:r>
        <w:rPr>
          <w:rFonts w:asciiTheme="minorHAnsi" w:hAnsiTheme="minorHAnsi" w:cstheme="minorHAnsi"/>
          <w:sz w:val="22"/>
          <w:szCs w:val="22"/>
        </w:rPr>
        <w:t xml:space="preserve">the </w:t>
      </w:r>
      <w:r w:rsidRPr="00A91A81">
        <w:rPr>
          <w:rFonts w:asciiTheme="minorHAnsi" w:hAnsiTheme="minorHAnsi" w:cstheme="minorHAnsi"/>
          <w:sz w:val="22"/>
          <w:szCs w:val="22"/>
        </w:rPr>
        <w:t xml:space="preserve">research staff is following the laws that protect you. Representatives from the FDA or </w:t>
      </w:r>
      <w:r w:rsidR="00CD3C3E">
        <w:rPr>
          <w:rFonts w:asciiTheme="minorHAnsi" w:hAnsiTheme="minorHAnsi" w:cstheme="minorHAnsi"/>
          <w:sz w:val="22"/>
          <w:szCs w:val="22"/>
        </w:rPr>
        <w:t>[Drug manufacturer]</w:t>
      </w:r>
      <w:r w:rsidRPr="00A91A81">
        <w:rPr>
          <w:rFonts w:asciiTheme="minorHAnsi" w:hAnsiTheme="minorHAnsi" w:cstheme="minorHAnsi"/>
          <w:sz w:val="22"/>
          <w:szCs w:val="22"/>
        </w:rPr>
        <w:t xml:space="preserve"> may also inspect </w:t>
      </w:r>
      <w:r>
        <w:rPr>
          <w:rFonts w:asciiTheme="minorHAnsi" w:hAnsiTheme="minorHAnsi" w:cstheme="minorHAnsi"/>
          <w:sz w:val="22"/>
          <w:szCs w:val="22"/>
        </w:rPr>
        <w:t xml:space="preserve">the research </w:t>
      </w:r>
      <w:r w:rsidRPr="00A91A81">
        <w:rPr>
          <w:rFonts w:asciiTheme="minorHAnsi" w:hAnsiTheme="minorHAnsi" w:cstheme="minorHAnsi"/>
          <w:sz w:val="22"/>
          <w:szCs w:val="22"/>
        </w:rPr>
        <w:t>records that identify you.</w:t>
      </w:r>
    </w:p>
    <w:p w14:paraId="3DF914BB" w14:textId="77777777" w:rsidR="00FA372E" w:rsidRPr="00A91A81" w:rsidRDefault="00FA372E" w:rsidP="00FA372E">
      <w:pPr>
        <w:rPr>
          <w:rFonts w:asciiTheme="minorHAnsi" w:hAnsiTheme="minorHAnsi" w:cstheme="minorHAnsi"/>
          <w:sz w:val="22"/>
          <w:szCs w:val="22"/>
        </w:rPr>
      </w:pPr>
    </w:p>
    <w:p w14:paraId="179D2054" w14:textId="63E1BA99" w:rsidR="00FA372E" w:rsidRDefault="00FA372E" w:rsidP="00FA372E">
      <w:pPr>
        <w:rPr>
          <w:rFonts w:asciiTheme="minorHAnsi" w:hAnsiTheme="minorHAnsi" w:cstheme="minorHAnsi"/>
          <w:sz w:val="22"/>
          <w:szCs w:val="22"/>
        </w:rPr>
      </w:pPr>
      <w:r>
        <w:rPr>
          <w:rFonts w:asciiTheme="minorHAnsi" w:hAnsiTheme="minorHAnsi" w:cstheme="minorHAnsi"/>
          <w:sz w:val="22"/>
          <w:szCs w:val="22"/>
        </w:rPr>
        <w:t xml:space="preserve">This clinical trial is a multi-site study. This means that the research is being </w:t>
      </w:r>
      <w:r w:rsidRPr="001E7F70">
        <w:rPr>
          <w:rFonts w:asciiTheme="minorHAnsi" w:hAnsiTheme="minorHAnsi" w:cstheme="minorHAnsi"/>
          <w:sz w:val="22"/>
          <w:szCs w:val="22"/>
        </w:rPr>
        <w:t>conducted at</w:t>
      </w:r>
      <w:r>
        <w:rPr>
          <w:rFonts w:asciiTheme="minorHAnsi" w:hAnsiTheme="minorHAnsi" w:cstheme="minorHAnsi"/>
          <w:sz w:val="22"/>
          <w:szCs w:val="22"/>
        </w:rPr>
        <w:t xml:space="preserve"> both the VA Salt Lake City Medical Center, and</w:t>
      </w:r>
      <w:r w:rsidRPr="001E7F70">
        <w:rPr>
          <w:rFonts w:asciiTheme="minorHAnsi" w:hAnsiTheme="minorHAnsi" w:cstheme="minorHAnsi"/>
          <w:sz w:val="22"/>
          <w:szCs w:val="22"/>
        </w:rPr>
        <w:t xml:space="preserve"> t</w:t>
      </w:r>
      <w:r>
        <w:rPr>
          <w:rFonts w:asciiTheme="minorHAnsi" w:hAnsiTheme="minorHAnsi" w:cstheme="minorHAnsi"/>
          <w:sz w:val="22"/>
          <w:szCs w:val="22"/>
        </w:rPr>
        <w:t>he University of Utah. Therefore</w:t>
      </w:r>
      <w:r w:rsidR="008E499D">
        <w:rPr>
          <w:rFonts w:asciiTheme="minorHAnsi" w:hAnsiTheme="minorHAnsi" w:cstheme="minorHAnsi"/>
          <w:sz w:val="22"/>
          <w:szCs w:val="22"/>
        </w:rPr>
        <w:t>,</w:t>
      </w:r>
      <w:r>
        <w:rPr>
          <w:rFonts w:asciiTheme="minorHAnsi" w:hAnsiTheme="minorHAnsi" w:cstheme="minorHAnsi"/>
          <w:sz w:val="22"/>
          <w:szCs w:val="22"/>
        </w:rPr>
        <w:t xml:space="preserve"> VA data and non-VA data collected at the University of Utah </w:t>
      </w:r>
      <w:r w:rsidRPr="001E7F70">
        <w:rPr>
          <w:rFonts w:asciiTheme="minorHAnsi" w:hAnsiTheme="minorHAnsi" w:cstheme="minorHAnsi"/>
          <w:sz w:val="22"/>
          <w:szCs w:val="22"/>
        </w:rPr>
        <w:t>will be combined and analyzed</w:t>
      </w:r>
      <w:r>
        <w:rPr>
          <w:rFonts w:asciiTheme="minorHAnsi" w:hAnsiTheme="minorHAnsi" w:cstheme="minorHAnsi"/>
          <w:sz w:val="22"/>
          <w:szCs w:val="22"/>
        </w:rPr>
        <w:t xml:space="preserve"> at the VA Salt Lake City Medical Center, where the study’s data will be stored</w:t>
      </w:r>
      <w:r w:rsidRPr="001E7F70">
        <w:rPr>
          <w:rFonts w:asciiTheme="minorHAnsi" w:hAnsiTheme="minorHAnsi" w:cstheme="minorHAnsi"/>
          <w:sz w:val="22"/>
          <w:szCs w:val="22"/>
        </w:rPr>
        <w:t>.</w:t>
      </w:r>
    </w:p>
    <w:p w14:paraId="01EDFA8E" w14:textId="77777777" w:rsidR="00FA372E" w:rsidRDefault="00FA372E" w:rsidP="00FA372E">
      <w:pPr>
        <w:rPr>
          <w:rFonts w:asciiTheme="minorHAnsi" w:hAnsiTheme="minorHAnsi" w:cstheme="minorHAnsi"/>
          <w:sz w:val="22"/>
          <w:szCs w:val="22"/>
        </w:rPr>
      </w:pPr>
    </w:p>
    <w:p w14:paraId="21B1CA5E" w14:textId="77777777" w:rsidR="00FA372E" w:rsidRPr="001E7F70" w:rsidRDefault="00FA372E" w:rsidP="00FA372E">
      <w:pPr>
        <w:rPr>
          <w:rFonts w:asciiTheme="minorHAnsi" w:hAnsiTheme="minorHAnsi" w:cstheme="minorHAnsi"/>
          <w:sz w:val="22"/>
          <w:szCs w:val="22"/>
        </w:rPr>
      </w:pPr>
      <w:commentRangeStart w:id="16"/>
      <w:r w:rsidRPr="001E7F70">
        <w:rPr>
          <w:rFonts w:asciiTheme="minorHAnsi" w:hAnsiTheme="minorHAnsi" w:cstheme="minorHAnsi"/>
          <w:sz w:val="22"/>
          <w:szCs w:val="22"/>
        </w:rPr>
        <w:t>A</w:t>
      </w:r>
      <w:commentRangeEnd w:id="16"/>
      <w:r w:rsidR="00DE242D">
        <w:rPr>
          <w:rStyle w:val="CommentReference"/>
        </w:rPr>
        <w:commentReference w:id="16"/>
      </w:r>
      <w:r w:rsidRPr="001E7F70">
        <w:rPr>
          <w:rFonts w:asciiTheme="minorHAnsi" w:hAnsiTheme="minorHAnsi" w:cstheme="minorHAnsi"/>
          <w:sz w:val="22"/>
          <w:szCs w:val="22"/>
        </w:rPr>
        <w:t xml:space="preserve"> description of this clinical trial will be available on </w:t>
      </w:r>
      <w:hyperlink r:id="rId10" w:history="1">
        <w:r w:rsidRPr="001E7F70">
          <w:rPr>
            <w:rStyle w:val="Hyperlink"/>
            <w:rFonts w:asciiTheme="minorHAnsi" w:hAnsiTheme="minorHAnsi" w:cstheme="minorHAnsi"/>
            <w:sz w:val="22"/>
            <w:szCs w:val="22"/>
          </w:rPr>
          <w:t>http://www.ClinicalTrials.gov</w:t>
        </w:r>
      </w:hyperlink>
      <w:r>
        <w:rPr>
          <w:rFonts w:asciiTheme="minorHAnsi" w:hAnsiTheme="minorHAnsi" w:cstheme="minorHAnsi"/>
          <w:sz w:val="22"/>
          <w:szCs w:val="22"/>
        </w:rPr>
        <w:t xml:space="preserve">, as required by United States </w:t>
      </w:r>
      <w:r w:rsidRPr="001E7F70">
        <w:rPr>
          <w:rFonts w:asciiTheme="minorHAnsi" w:hAnsiTheme="minorHAnsi" w:cstheme="minorHAnsi"/>
          <w:sz w:val="22"/>
          <w:szCs w:val="22"/>
        </w:rPr>
        <w:t>Law</w:t>
      </w:r>
      <w:r>
        <w:rPr>
          <w:rFonts w:asciiTheme="minorHAnsi" w:hAnsiTheme="minorHAnsi" w:cstheme="minorHAnsi"/>
          <w:sz w:val="22"/>
          <w:szCs w:val="22"/>
        </w:rPr>
        <w:t xml:space="preserve">. </w:t>
      </w:r>
      <w:r w:rsidRPr="001E7F70">
        <w:rPr>
          <w:rFonts w:asciiTheme="minorHAnsi" w:hAnsiTheme="minorHAnsi" w:cstheme="minorHAnsi"/>
          <w:sz w:val="22"/>
          <w:szCs w:val="22"/>
        </w:rPr>
        <w:t>This Web site will not include information that can identify you</w:t>
      </w:r>
      <w:r>
        <w:rPr>
          <w:rFonts w:asciiTheme="minorHAnsi" w:hAnsiTheme="minorHAnsi" w:cstheme="minorHAnsi"/>
          <w:sz w:val="22"/>
          <w:szCs w:val="22"/>
        </w:rPr>
        <w:t xml:space="preserve">. </w:t>
      </w:r>
      <w:r w:rsidRPr="001E7F70">
        <w:rPr>
          <w:rFonts w:asciiTheme="minorHAnsi" w:hAnsiTheme="minorHAnsi" w:cstheme="minorHAnsi"/>
          <w:sz w:val="22"/>
          <w:szCs w:val="22"/>
        </w:rPr>
        <w:t>At most, the Web site will include a summary of the results</w:t>
      </w:r>
      <w:r>
        <w:rPr>
          <w:rFonts w:asciiTheme="minorHAnsi" w:hAnsiTheme="minorHAnsi" w:cstheme="minorHAnsi"/>
          <w:sz w:val="22"/>
          <w:szCs w:val="22"/>
        </w:rPr>
        <w:t xml:space="preserve">. </w:t>
      </w:r>
      <w:r w:rsidRPr="001E7F70">
        <w:rPr>
          <w:rFonts w:asciiTheme="minorHAnsi" w:hAnsiTheme="minorHAnsi" w:cstheme="minorHAnsi"/>
          <w:sz w:val="22"/>
          <w:szCs w:val="22"/>
        </w:rPr>
        <w:t>You can search this Web site at any time.</w:t>
      </w:r>
    </w:p>
    <w:p w14:paraId="3CAD3525" w14:textId="77777777" w:rsidR="00FA372E" w:rsidRPr="001E7F70" w:rsidRDefault="00FA372E" w:rsidP="00FA372E">
      <w:pPr>
        <w:rPr>
          <w:rFonts w:asciiTheme="minorHAnsi" w:hAnsiTheme="minorHAnsi" w:cstheme="minorHAnsi"/>
          <w:sz w:val="22"/>
          <w:szCs w:val="22"/>
        </w:rPr>
      </w:pPr>
    </w:p>
    <w:p w14:paraId="5BDC9160" w14:textId="77777777" w:rsidR="00FA372E" w:rsidRDefault="00FA372E" w:rsidP="00FA372E">
      <w:pPr>
        <w:rPr>
          <w:rFonts w:asciiTheme="minorHAnsi" w:hAnsiTheme="minorHAnsi" w:cstheme="minorHAnsi"/>
          <w:b/>
          <w:bCs/>
          <w:sz w:val="22"/>
          <w:szCs w:val="22"/>
        </w:rPr>
      </w:pPr>
      <w:r w:rsidRPr="001E7F70">
        <w:rPr>
          <w:rFonts w:asciiTheme="minorHAnsi" w:hAnsiTheme="minorHAnsi" w:cstheme="minorHAnsi"/>
          <w:b/>
          <w:bCs/>
          <w:sz w:val="22"/>
          <w:szCs w:val="22"/>
        </w:rPr>
        <w:t>PERSON TO CONTACT</w:t>
      </w:r>
    </w:p>
    <w:p w14:paraId="37C1EDE9" w14:textId="7425D60B" w:rsidR="00FA372E" w:rsidRPr="00BF340A" w:rsidRDefault="00FA372E" w:rsidP="00FA372E">
      <w:pPr>
        <w:rPr>
          <w:rFonts w:asciiTheme="minorHAnsi" w:hAnsiTheme="minorHAnsi" w:cstheme="minorHAnsi"/>
          <w:bCs/>
          <w:sz w:val="22"/>
          <w:szCs w:val="22"/>
        </w:rPr>
      </w:pPr>
      <w:commentRangeStart w:id="17"/>
      <w:r w:rsidRPr="00BF340A">
        <w:rPr>
          <w:rFonts w:asciiTheme="minorHAnsi" w:hAnsiTheme="minorHAnsi" w:cstheme="minorHAnsi"/>
          <w:bCs/>
          <w:sz w:val="22"/>
          <w:szCs w:val="22"/>
        </w:rPr>
        <w:t>If</w:t>
      </w:r>
      <w:commentRangeEnd w:id="17"/>
      <w:r w:rsidR="00BB517C">
        <w:rPr>
          <w:rStyle w:val="CommentReference"/>
        </w:rPr>
        <w:commentReference w:id="17"/>
      </w:r>
      <w:r w:rsidRPr="00BF340A">
        <w:rPr>
          <w:rFonts w:asciiTheme="minorHAnsi" w:hAnsiTheme="minorHAnsi" w:cstheme="minorHAnsi"/>
          <w:bCs/>
          <w:sz w:val="22"/>
          <w:szCs w:val="22"/>
        </w:rPr>
        <w:t xml:space="preserve"> you have questions, complaints or concerns about this study, or if you think you may have been injured from being in this study, you can contact </w:t>
      </w:r>
      <w:r w:rsidR="00BB517C">
        <w:rPr>
          <w:rFonts w:asciiTheme="minorHAnsi" w:hAnsiTheme="minorHAnsi" w:cstheme="minorHAnsi"/>
          <w:bCs/>
          <w:sz w:val="22"/>
          <w:szCs w:val="22"/>
        </w:rPr>
        <w:t>[PI Name]</w:t>
      </w:r>
      <w:r w:rsidRPr="00BF340A">
        <w:rPr>
          <w:rFonts w:asciiTheme="minorHAnsi" w:hAnsiTheme="minorHAnsi" w:cstheme="minorHAnsi"/>
          <w:bCs/>
          <w:sz w:val="22"/>
          <w:szCs w:val="22"/>
        </w:rPr>
        <w:t xml:space="preserve"> on his mobile phone a</w:t>
      </w:r>
      <w:r>
        <w:rPr>
          <w:rFonts w:asciiTheme="minorHAnsi" w:hAnsiTheme="minorHAnsi" w:cstheme="minorHAnsi"/>
          <w:bCs/>
          <w:sz w:val="22"/>
          <w:szCs w:val="22"/>
        </w:rPr>
        <w:t xml:space="preserve">t </w:t>
      </w:r>
      <w:r w:rsidR="00BB517C">
        <w:rPr>
          <w:rFonts w:asciiTheme="minorHAnsi" w:hAnsiTheme="minorHAnsi" w:cstheme="minorHAnsi"/>
          <w:bCs/>
          <w:sz w:val="22"/>
          <w:szCs w:val="22"/>
        </w:rPr>
        <w:t>[phone number]</w:t>
      </w:r>
      <w:r w:rsidRPr="00BF340A">
        <w:rPr>
          <w:rFonts w:asciiTheme="minorHAnsi" w:hAnsiTheme="minorHAnsi" w:cstheme="minorHAnsi"/>
          <w:bCs/>
          <w:sz w:val="22"/>
          <w:szCs w:val="22"/>
        </w:rPr>
        <w:t xml:space="preserve">. </w:t>
      </w:r>
      <w:r>
        <w:rPr>
          <w:rFonts w:asciiTheme="minorHAnsi" w:hAnsiTheme="minorHAnsi" w:cstheme="minorHAnsi"/>
          <w:bCs/>
          <w:sz w:val="22"/>
          <w:szCs w:val="22"/>
        </w:rPr>
        <w:t xml:space="preserve">This number is </w:t>
      </w:r>
      <w:r w:rsidRPr="00BF340A">
        <w:rPr>
          <w:rFonts w:asciiTheme="minorHAnsi" w:hAnsiTheme="minorHAnsi" w:cstheme="minorHAnsi"/>
          <w:bCs/>
          <w:sz w:val="22"/>
          <w:szCs w:val="22"/>
        </w:rPr>
        <w:t xml:space="preserve">connected to a confidential voicemail that can only be accessed by </w:t>
      </w:r>
      <w:r w:rsidR="00BB517C">
        <w:rPr>
          <w:rFonts w:asciiTheme="minorHAnsi" w:hAnsiTheme="minorHAnsi" w:cstheme="minorHAnsi"/>
          <w:bCs/>
          <w:sz w:val="22"/>
          <w:szCs w:val="22"/>
        </w:rPr>
        <w:t>[PI Name]</w:t>
      </w:r>
      <w:r w:rsidRPr="00BF340A">
        <w:rPr>
          <w:rFonts w:asciiTheme="minorHAnsi" w:hAnsiTheme="minorHAnsi" w:cstheme="minorHAnsi"/>
          <w:bCs/>
          <w:sz w:val="22"/>
          <w:szCs w:val="22"/>
        </w:rPr>
        <w:t>. You may also call the Univer</w:t>
      </w:r>
      <w:r>
        <w:rPr>
          <w:rFonts w:asciiTheme="minorHAnsi" w:hAnsiTheme="minorHAnsi" w:cstheme="minorHAnsi"/>
          <w:bCs/>
          <w:sz w:val="22"/>
          <w:szCs w:val="22"/>
        </w:rPr>
        <w:t xml:space="preserve">sity Neuropsychiatric Institute (UNI) 24 hours per day at 801-583-2500. The switchboard staff can locate and </w:t>
      </w:r>
      <w:r w:rsidRPr="00BF340A">
        <w:rPr>
          <w:rFonts w:asciiTheme="minorHAnsi" w:hAnsiTheme="minorHAnsi" w:cstheme="minorHAnsi"/>
          <w:bCs/>
          <w:sz w:val="22"/>
          <w:szCs w:val="22"/>
        </w:rPr>
        <w:t xml:space="preserve">contact </w:t>
      </w:r>
      <w:r w:rsidR="00BB517C">
        <w:rPr>
          <w:rFonts w:asciiTheme="minorHAnsi" w:hAnsiTheme="minorHAnsi" w:cstheme="minorHAnsi"/>
          <w:bCs/>
          <w:sz w:val="22"/>
          <w:szCs w:val="22"/>
        </w:rPr>
        <w:t>[PI Name]</w:t>
      </w:r>
      <w:r w:rsidRPr="00BF340A">
        <w:rPr>
          <w:rFonts w:asciiTheme="minorHAnsi" w:hAnsiTheme="minorHAnsi" w:cstheme="minorHAnsi"/>
          <w:bCs/>
          <w:sz w:val="22"/>
          <w:szCs w:val="22"/>
        </w:rPr>
        <w:t xml:space="preserve"> at any time</w:t>
      </w:r>
      <w:r>
        <w:rPr>
          <w:rFonts w:asciiTheme="minorHAnsi" w:hAnsiTheme="minorHAnsi" w:cstheme="minorHAnsi"/>
          <w:bCs/>
          <w:sz w:val="22"/>
          <w:szCs w:val="22"/>
        </w:rPr>
        <w:t xml:space="preserve">. You can also telephone the Study Coordinator at </w:t>
      </w:r>
      <w:r w:rsidR="00BB517C">
        <w:rPr>
          <w:rFonts w:asciiTheme="minorHAnsi" w:hAnsiTheme="minorHAnsi" w:cstheme="minorHAnsi"/>
          <w:bCs/>
          <w:sz w:val="22"/>
          <w:szCs w:val="22"/>
        </w:rPr>
        <w:t>[phone number]</w:t>
      </w:r>
      <w:r>
        <w:rPr>
          <w:rFonts w:asciiTheme="minorHAnsi" w:hAnsiTheme="minorHAnsi" w:cstheme="minorHAnsi"/>
          <w:bCs/>
          <w:sz w:val="22"/>
          <w:szCs w:val="22"/>
        </w:rPr>
        <w:t xml:space="preserve">, Monday through </w:t>
      </w:r>
      <w:r w:rsidRPr="00BF340A">
        <w:rPr>
          <w:rFonts w:asciiTheme="minorHAnsi" w:hAnsiTheme="minorHAnsi" w:cstheme="minorHAnsi"/>
          <w:bCs/>
          <w:sz w:val="22"/>
          <w:szCs w:val="22"/>
        </w:rPr>
        <w:t>Friday between the hours of 8:00AM and 5:00PM</w:t>
      </w:r>
      <w:r>
        <w:rPr>
          <w:rFonts w:asciiTheme="minorHAnsi" w:hAnsiTheme="minorHAnsi" w:cstheme="minorHAnsi"/>
          <w:bCs/>
          <w:sz w:val="22"/>
          <w:szCs w:val="22"/>
        </w:rPr>
        <w:t xml:space="preserve">. </w:t>
      </w:r>
    </w:p>
    <w:p w14:paraId="25D0DBE9" w14:textId="77777777" w:rsidR="00FA372E" w:rsidRPr="001E7F70" w:rsidRDefault="00FA372E" w:rsidP="00FA372E">
      <w:pPr>
        <w:spacing w:before="10"/>
        <w:ind w:right="157"/>
        <w:rPr>
          <w:rFonts w:asciiTheme="minorHAnsi" w:hAnsiTheme="minorHAnsi" w:cstheme="minorHAnsi"/>
          <w:sz w:val="22"/>
          <w:szCs w:val="22"/>
        </w:rPr>
      </w:pPr>
    </w:p>
    <w:p w14:paraId="5891526F" w14:textId="77777777" w:rsidR="00FA372E" w:rsidRPr="001E7F70" w:rsidRDefault="00FA372E" w:rsidP="00FA372E">
      <w:pPr>
        <w:rPr>
          <w:rFonts w:asciiTheme="minorHAnsi" w:hAnsiTheme="minorHAnsi" w:cstheme="minorHAnsi"/>
          <w:bCs/>
          <w:sz w:val="22"/>
          <w:szCs w:val="22"/>
        </w:rPr>
      </w:pPr>
      <w:r w:rsidRPr="001E7F70">
        <w:rPr>
          <w:rFonts w:asciiTheme="minorHAnsi" w:hAnsiTheme="minorHAnsi" w:cstheme="minorHAnsi"/>
          <w:b/>
          <w:bCs/>
          <w:sz w:val="22"/>
          <w:szCs w:val="22"/>
        </w:rPr>
        <w:t>INSTITUTIONAL REVIEW BOARD</w:t>
      </w:r>
    </w:p>
    <w:p w14:paraId="5A144F87" w14:textId="77777777" w:rsidR="00FA372E" w:rsidRPr="00BB517C" w:rsidRDefault="00FA372E" w:rsidP="00FA372E">
      <w:pPr>
        <w:rPr>
          <w:rFonts w:asciiTheme="minorHAnsi" w:hAnsiTheme="minorHAnsi" w:cstheme="minorHAnsi"/>
          <w:iCs/>
          <w:sz w:val="22"/>
          <w:szCs w:val="22"/>
        </w:rPr>
      </w:pPr>
      <w:commentRangeStart w:id="18"/>
      <w:r>
        <w:rPr>
          <w:rFonts w:asciiTheme="minorHAnsi" w:hAnsiTheme="minorHAnsi" w:cstheme="minorHAnsi"/>
          <w:sz w:val="22"/>
          <w:szCs w:val="22"/>
        </w:rPr>
        <w:t>C</w:t>
      </w:r>
      <w:r w:rsidRPr="001E7F70">
        <w:rPr>
          <w:rFonts w:asciiTheme="minorHAnsi" w:hAnsiTheme="minorHAnsi" w:cstheme="minorHAnsi"/>
          <w:iCs/>
          <w:sz w:val="22"/>
          <w:szCs w:val="22"/>
        </w:rPr>
        <w:t xml:space="preserve">ontact the </w:t>
      </w:r>
      <w:r>
        <w:rPr>
          <w:rFonts w:asciiTheme="minorHAnsi" w:hAnsiTheme="minorHAnsi" w:cstheme="minorHAnsi"/>
          <w:iCs/>
          <w:sz w:val="22"/>
          <w:szCs w:val="22"/>
        </w:rPr>
        <w:t xml:space="preserve">University of Utah </w:t>
      </w:r>
      <w:r w:rsidRPr="001E7F70">
        <w:rPr>
          <w:rFonts w:asciiTheme="minorHAnsi" w:hAnsiTheme="minorHAnsi" w:cstheme="minorHAnsi"/>
          <w:iCs/>
          <w:sz w:val="22"/>
          <w:szCs w:val="22"/>
        </w:rPr>
        <w:t>Institutional Review Board (IRB) if you have questions regarding your rights as a research participant. Also, contact the IRB if you have questions, complaints or concerns which you do not feel you can discuss with the investigator. The University of Utah IRB m</w:t>
      </w:r>
      <w:r>
        <w:rPr>
          <w:rFonts w:asciiTheme="minorHAnsi" w:hAnsiTheme="minorHAnsi" w:cstheme="minorHAnsi"/>
          <w:iCs/>
          <w:sz w:val="22"/>
          <w:szCs w:val="22"/>
        </w:rPr>
        <w:t>ay be reached by phone at 801-</w:t>
      </w:r>
      <w:r w:rsidRPr="001E7F70">
        <w:rPr>
          <w:rFonts w:asciiTheme="minorHAnsi" w:hAnsiTheme="minorHAnsi" w:cstheme="minorHAnsi"/>
          <w:iCs/>
          <w:sz w:val="22"/>
          <w:szCs w:val="22"/>
        </w:rPr>
        <w:t xml:space="preserve">581-3655 or by e-mail at </w:t>
      </w:r>
      <w:hyperlink r:id="rId11" w:history="1">
        <w:r w:rsidRPr="001E7F70">
          <w:rPr>
            <w:rStyle w:val="Hyperlink"/>
            <w:rFonts w:asciiTheme="minorHAnsi" w:hAnsiTheme="minorHAnsi" w:cstheme="minorHAnsi"/>
            <w:iCs/>
            <w:sz w:val="22"/>
            <w:szCs w:val="22"/>
          </w:rPr>
          <w:t>irb@hsc.utah.edu</w:t>
        </w:r>
      </w:hyperlink>
      <w:commentRangeEnd w:id="18"/>
      <w:r w:rsidR="00BB517C">
        <w:rPr>
          <w:rStyle w:val="CommentReference"/>
        </w:rPr>
        <w:commentReference w:id="18"/>
      </w:r>
      <w:r>
        <w:rPr>
          <w:rFonts w:asciiTheme="minorHAnsi" w:hAnsiTheme="minorHAnsi" w:cstheme="minorHAnsi"/>
          <w:iCs/>
          <w:sz w:val="22"/>
          <w:szCs w:val="22"/>
        </w:rPr>
        <w:t xml:space="preserve">, or by U.S. Mail at: </w:t>
      </w:r>
      <w:r w:rsidRPr="00BB517C">
        <w:rPr>
          <w:rFonts w:asciiTheme="minorHAnsi" w:hAnsiTheme="minorHAnsi" w:cstheme="minorHAnsi"/>
          <w:sz w:val="22"/>
          <w:szCs w:val="22"/>
        </w:rPr>
        <w:t>75 South 2000 East, Room 111, Salt Lake City, UT 84112.</w:t>
      </w:r>
    </w:p>
    <w:p w14:paraId="583BDAC3" w14:textId="77777777" w:rsidR="00FA372E" w:rsidRPr="001E7F70" w:rsidRDefault="00FA372E" w:rsidP="00FA372E">
      <w:pPr>
        <w:spacing w:before="10"/>
        <w:ind w:right="157"/>
        <w:rPr>
          <w:rFonts w:asciiTheme="minorHAnsi" w:hAnsiTheme="minorHAnsi" w:cstheme="minorHAnsi"/>
          <w:sz w:val="22"/>
          <w:szCs w:val="22"/>
        </w:rPr>
      </w:pPr>
    </w:p>
    <w:p w14:paraId="0B445A30" w14:textId="77777777" w:rsidR="00FA372E" w:rsidRPr="001E7F70" w:rsidRDefault="00FA372E" w:rsidP="00FA372E">
      <w:pPr>
        <w:autoSpaceDE w:val="0"/>
        <w:autoSpaceDN w:val="0"/>
        <w:adjustRightInd w:val="0"/>
        <w:rPr>
          <w:rFonts w:asciiTheme="minorHAnsi" w:hAnsiTheme="minorHAnsi" w:cstheme="minorHAnsi"/>
          <w:sz w:val="22"/>
          <w:szCs w:val="22"/>
        </w:rPr>
      </w:pPr>
      <w:r w:rsidRPr="001E7F70">
        <w:rPr>
          <w:rFonts w:asciiTheme="minorHAnsi" w:hAnsiTheme="minorHAnsi" w:cstheme="minorHAnsi"/>
          <w:b/>
          <w:sz w:val="22"/>
          <w:szCs w:val="22"/>
        </w:rPr>
        <w:t>MEDICAL TREATMENT OR COMPENSATION FOR INJURY</w:t>
      </w:r>
      <w:r w:rsidRPr="001E7F70">
        <w:rPr>
          <w:rFonts w:asciiTheme="minorHAnsi" w:hAnsiTheme="minorHAnsi" w:cstheme="minorHAnsi"/>
          <w:sz w:val="22"/>
          <w:szCs w:val="22"/>
        </w:rPr>
        <w:t xml:space="preserve"> </w:t>
      </w:r>
    </w:p>
    <w:p w14:paraId="584493C4" w14:textId="00B7C7EC" w:rsidR="00FA372E" w:rsidRPr="001E7F70" w:rsidRDefault="00FA372E" w:rsidP="00FA372E">
      <w:pPr>
        <w:rPr>
          <w:rFonts w:asciiTheme="minorHAnsi" w:hAnsiTheme="minorHAnsi" w:cstheme="minorHAnsi"/>
          <w:sz w:val="22"/>
          <w:szCs w:val="22"/>
        </w:rPr>
      </w:pPr>
      <w:commentRangeStart w:id="19"/>
      <w:r w:rsidRPr="001E7F70">
        <w:rPr>
          <w:rFonts w:asciiTheme="minorHAnsi" w:hAnsiTheme="minorHAnsi" w:cstheme="minorHAnsi"/>
          <w:bCs/>
          <w:sz w:val="22"/>
          <w:szCs w:val="22"/>
        </w:rPr>
        <w:t xml:space="preserve">The VA has the authority to provide medical treatment to participants </w:t>
      </w:r>
      <w:r>
        <w:rPr>
          <w:rFonts w:asciiTheme="minorHAnsi" w:hAnsiTheme="minorHAnsi" w:cstheme="minorHAnsi"/>
          <w:bCs/>
          <w:sz w:val="22"/>
          <w:szCs w:val="22"/>
        </w:rPr>
        <w:t xml:space="preserve">who are </w:t>
      </w:r>
      <w:r w:rsidRPr="001E7F70">
        <w:rPr>
          <w:rFonts w:asciiTheme="minorHAnsi" w:hAnsiTheme="minorHAnsi" w:cstheme="minorHAnsi"/>
          <w:bCs/>
          <w:sz w:val="22"/>
          <w:szCs w:val="22"/>
        </w:rPr>
        <w:t>injured by participation in a VA study</w:t>
      </w:r>
      <w:r>
        <w:rPr>
          <w:rFonts w:asciiTheme="minorHAnsi" w:hAnsiTheme="minorHAnsi" w:cstheme="minorHAnsi"/>
          <w:bCs/>
          <w:sz w:val="22"/>
          <w:szCs w:val="22"/>
        </w:rPr>
        <w:t xml:space="preserve">. </w:t>
      </w:r>
      <w:r w:rsidRPr="001E7F70">
        <w:rPr>
          <w:rFonts w:asciiTheme="minorHAnsi" w:hAnsiTheme="minorHAnsi" w:cstheme="minorHAnsi"/>
          <w:sz w:val="22"/>
          <w:szCs w:val="22"/>
        </w:rPr>
        <w:t xml:space="preserve">If you are injured as a result of being in this study, the VA will provide the necessary medical treatment in accordance with </w:t>
      </w:r>
      <w:r>
        <w:rPr>
          <w:rFonts w:asciiTheme="minorHAnsi" w:hAnsiTheme="minorHAnsi" w:cstheme="minorHAnsi"/>
          <w:sz w:val="22"/>
          <w:szCs w:val="22"/>
        </w:rPr>
        <w:t xml:space="preserve">United States </w:t>
      </w:r>
      <w:r w:rsidRPr="001E7F70">
        <w:rPr>
          <w:rFonts w:asciiTheme="minorHAnsi" w:hAnsiTheme="minorHAnsi" w:cstheme="minorHAnsi"/>
          <w:sz w:val="22"/>
          <w:szCs w:val="22"/>
        </w:rPr>
        <w:t xml:space="preserve">federal law. If you want to make a legal claim against the VA or anyone who works for the VA, special laws may apply. The Federal Tort Claims Act (28 U.S.C. 1346(b), 2671-2680) is a federal law that controls when and how a person can bring a claim against the U.S. Government. If you sign this </w:t>
      </w:r>
      <w:r w:rsidR="003524EB" w:rsidRPr="001E7F70">
        <w:rPr>
          <w:rFonts w:asciiTheme="minorHAnsi" w:hAnsiTheme="minorHAnsi" w:cstheme="minorHAnsi"/>
          <w:sz w:val="22"/>
          <w:szCs w:val="22"/>
        </w:rPr>
        <w:t>document,</w:t>
      </w:r>
      <w:r w:rsidRPr="001E7F70">
        <w:rPr>
          <w:rFonts w:asciiTheme="minorHAnsi" w:hAnsiTheme="minorHAnsi" w:cstheme="minorHAnsi"/>
          <w:sz w:val="22"/>
          <w:szCs w:val="22"/>
        </w:rPr>
        <w:t xml:space="preserve"> you are not giving up your right to make a legal c</w:t>
      </w:r>
      <w:r>
        <w:rPr>
          <w:rFonts w:asciiTheme="minorHAnsi" w:hAnsiTheme="minorHAnsi" w:cstheme="minorHAnsi"/>
          <w:sz w:val="22"/>
          <w:szCs w:val="22"/>
        </w:rPr>
        <w:t>laim against the United States.</w:t>
      </w:r>
      <w:commentRangeEnd w:id="19"/>
      <w:r w:rsidR="003524EB">
        <w:rPr>
          <w:rStyle w:val="CommentReference"/>
        </w:rPr>
        <w:commentReference w:id="19"/>
      </w:r>
    </w:p>
    <w:p w14:paraId="59E5A61C" w14:textId="77777777" w:rsidR="00FA372E" w:rsidRPr="001E7F70" w:rsidRDefault="00FA372E" w:rsidP="00FA372E">
      <w:pPr>
        <w:rPr>
          <w:rFonts w:asciiTheme="minorHAnsi" w:hAnsiTheme="minorHAnsi" w:cstheme="minorHAnsi"/>
          <w:sz w:val="22"/>
          <w:szCs w:val="22"/>
        </w:rPr>
      </w:pPr>
    </w:p>
    <w:p w14:paraId="5A226D31" w14:textId="77777777" w:rsidR="00FA372E" w:rsidRPr="001C06B9" w:rsidRDefault="00FA372E" w:rsidP="00FA372E">
      <w:pPr>
        <w:rPr>
          <w:rFonts w:asciiTheme="minorHAnsi" w:hAnsiTheme="minorHAnsi" w:cstheme="minorHAnsi"/>
          <w:b/>
          <w:sz w:val="22"/>
          <w:szCs w:val="22"/>
        </w:rPr>
      </w:pPr>
      <w:r w:rsidRPr="001C06B9">
        <w:rPr>
          <w:rFonts w:asciiTheme="minorHAnsi" w:hAnsiTheme="minorHAnsi" w:cstheme="minorHAnsi"/>
          <w:b/>
          <w:sz w:val="22"/>
          <w:szCs w:val="22"/>
        </w:rPr>
        <w:t>VOLUNTARY PARTICIPATION</w:t>
      </w:r>
    </w:p>
    <w:p w14:paraId="75C3D5A7" w14:textId="77777777" w:rsidR="00FA372E" w:rsidRPr="001C06B9" w:rsidRDefault="00FA372E" w:rsidP="00FA372E">
      <w:pPr>
        <w:rPr>
          <w:rFonts w:asciiTheme="minorHAnsi" w:hAnsiTheme="minorHAnsi" w:cstheme="minorHAnsi"/>
          <w:sz w:val="22"/>
          <w:szCs w:val="22"/>
        </w:rPr>
      </w:pPr>
      <w:commentRangeStart w:id="20"/>
      <w:r w:rsidRPr="001C06B9">
        <w:rPr>
          <w:rFonts w:asciiTheme="minorHAnsi" w:hAnsiTheme="minorHAnsi" w:cstheme="minorHAnsi"/>
          <w:sz w:val="22"/>
          <w:szCs w:val="22"/>
        </w:rPr>
        <w:t>It</w:t>
      </w:r>
      <w:commentRangeEnd w:id="20"/>
      <w:r w:rsidR="003524EB">
        <w:rPr>
          <w:rStyle w:val="CommentReference"/>
        </w:rPr>
        <w:commentReference w:id="20"/>
      </w:r>
      <w:r w:rsidRPr="001C06B9">
        <w:rPr>
          <w:rFonts w:asciiTheme="minorHAnsi" w:hAnsiTheme="minorHAnsi" w:cstheme="minorHAnsi"/>
          <w:sz w:val="22"/>
          <w:szCs w:val="22"/>
        </w:rPr>
        <w:t xml:space="preserve"> is up to you to decide whether or not to take part in this study. If you decide to take part you are still free to withdraw at any time</w:t>
      </w:r>
      <w:r>
        <w:rPr>
          <w:rFonts w:asciiTheme="minorHAnsi" w:hAnsiTheme="minorHAnsi" w:cstheme="minorHAnsi"/>
          <w:sz w:val="22"/>
          <w:szCs w:val="22"/>
        </w:rPr>
        <w:t>,</w:t>
      </w:r>
      <w:r w:rsidRPr="001C06B9">
        <w:rPr>
          <w:rFonts w:asciiTheme="minorHAnsi" w:hAnsiTheme="minorHAnsi" w:cstheme="minorHAnsi"/>
          <w:sz w:val="22"/>
          <w:szCs w:val="22"/>
        </w:rPr>
        <w:t xml:space="preserve"> and without giving a reason. </w:t>
      </w:r>
      <w:commentRangeStart w:id="21"/>
      <w:r w:rsidRPr="001C06B9">
        <w:rPr>
          <w:rFonts w:asciiTheme="minorHAnsi" w:hAnsiTheme="minorHAnsi" w:cstheme="minorHAnsi"/>
          <w:sz w:val="22"/>
          <w:szCs w:val="22"/>
        </w:rPr>
        <w:t>Refusal</w:t>
      </w:r>
      <w:commentRangeEnd w:id="21"/>
      <w:r w:rsidR="003524EB">
        <w:rPr>
          <w:rStyle w:val="CommentReference"/>
        </w:rPr>
        <w:commentReference w:id="21"/>
      </w:r>
      <w:r w:rsidRPr="001C06B9">
        <w:rPr>
          <w:rFonts w:asciiTheme="minorHAnsi" w:hAnsiTheme="minorHAnsi" w:cstheme="minorHAnsi"/>
          <w:sz w:val="22"/>
          <w:szCs w:val="22"/>
        </w:rPr>
        <w:t xml:space="preserve"> to participate or the decision to withdraw from this study will involve no penalty or loss of benefits to which you are otherwise e</w:t>
      </w:r>
      <w:r>
        <w:rPr>
          <w:rFonts w:asciiTheme="minorHAnsi" w:hAnsiTheme="minorHAnsi" w:cstheme="minorHAnsi"/>
          <w:sz w:val="22"/>
          <w:szCs w:val="22"/>
        </w:rPr>
        <w:t xml:space="preserve">ntitled. If you decide not to take part, you will </w:t>
      </w:r>
      <w:r w:rsidRPr="001C06B9">
        <w:rPr>
          <w:rFonts w:asciiTheme="minorHAnsi" w:hAnsiTheme="minorHAnsi" w:cstheme="minorHAnsi"/>
          <w:sz w:val="22"/>
          <w:szCs w:val="22"/>
        </w:rPr>
        <w:t xml:space="preserve">still receive all standard care that is available to you. This will not affect the relationship you have with your doctor or other </w:t>
      </w:r>
      <w:r>
        <w:rPr>
          <w:rFonts w:asciiTheme="minorHAnsi" w:hAnsiTheme="minorHAnsi" w:cstheme="minorHAnsi"/>
          <w:sz w:val="22"/>
          <w:szCs w:val="22"/>
        </w:rPr>
        <w:t xml:space="preserve">VA </w:t>
      </w:r>
      <w:r w:rsidRPr="001C06B9">
        <w:rPr>
          <w:rFonts w:asciiTheme="minorHAnsi" w:hAnsiTheme="minorHAnsi" w:cstheme="minorHAnsi"/>
          <w:sz w:val="22"/>
          <w:szCs w:val="22"/>
        </w:rPr>
        <w:t>staff</w:t>
      </w:r>
      <w:r>
        <w:rPr>
          <w:rFonts w:asciiTheme="minorHAnsi" w:hAnsiTheme="minorHAnsi" w:cstheme="minorHAnsi"/>
          <w:sz w:val="22"/>
          <w:szCs w:val="22"/>
        </w:rPr>
        <w:t xml:space="preserve"> members</w:t>
      </w:r>
      <w:r w:rsidRPr="001C06B9">
        <w:rPr>
          <w:rFonts w:asciiTheme="minorHAnsi" w:hAnsiTheme="minorHAnsi" w:cstheme="minorHAnsi"/>
          <w:sz w:val="22"/>
          <w:szCs w:val="22"/>
        </w:rPr>
        <w:t>, nor decrease the standard of care that you receive as a patient. If you want to stop being in this study, please let the research doctor know. That way you can find out what should be done about your routine care outside of the study.</w:t>
      </w:r>
    </w:p>
    <w:p w14:paraId="74E8543C" w14:textId="77777777" w:rsidR="00FA372E" w:rsidRPr="001E7F70" w:rsidRDefault="00FA372E" w:rsidP="00FA372E">
      <w:pPr>
        <w:rPr>
          <w:rFonts w:asciiTheme="minorHAnsi" w:hAnsiTheme="minorHAnsi" w:cstheme="minorHAnsi"/>
          <w:b/>
          <w:sz w:val="22"/>
          <w:szCs w:val="22"/>
          <w:u w:val="single"/>
        </w:rPr>
      </w:pPr>
    </w:p>
    <w:p w14:paraId="0FF489A5" w14:textId="77777777" w:rsidR="00FA372E" w:rsidRPr="00130FBE" w:rsidRDefault="00FA372E" w:rsidP="00FA372E">
      <w:pPr>
        <w:rPr>
          <w:rFonts w:asciiTheme="minorHAnsi" w:hAnsiTheme="minorHAnsi" w:cstheme="minorHAnsi"/>
          <w:b/>
          <w:sz w:val="22"/>
          <w:szCs w:val="22"/>
        </w:rPr>
      </w:pPr>
      <w:r w:rsidRPr="00130FBE">
        <w:rPr>
          <w:rFonts w:asciiTheme="minorHAnsi" w:hAnsiTheme="minorHAnsi" w:cstheme="minorHAnsi"/>
          <w:b/>
          <w:sz w:val="22"/>
          <w:szCs w:val="22"/>
        </w:rPr>
        <w:t>RIGHT OF INVESTIGATOR TO WITHDRAW</w:t>
      </w:r>
    </w:p>
    <w:p w14:paraId="33513E8E" w14:textId="77777777" w:rsidR="00FA372E" w:rsidRPr="00130FBE" w:rsidRDefault="00FA372E" w:rsidP="00FA372E">
      <w:pPr>
        <w:rPr>
          <w:rFonts w:asciiTheme="minorHAnsi" w:hAnsiTheme="minorHAnsi" w:cstheme="minorHAnsi"/>
          <w:sz w:val="22"/>
          <w:szCs w:val="22"/>
        </w:rPr>
      </w:pPr>
      <w:commentRangeStart w:id="22"/>
      <w:r w:rsidRPr="00130FBE">
        <w:rPr>
          <w:rFonts w:asciiTheme="minorHAnsi" w:hAnsiTheme="minorHAnsi" w:cstheme="minorHAnsi"/>
          <w:sz w:val="22"/>
          <w:szCs w:val="22"/>
        </w:rPr>
        <w:t>The</w:t>
      </w:r>
      <w:commentRangeEnd w:id="22"/>
      <w:r w:rsidR="00533639">
        <w:rPr>
          <w:rStyle w:val="CommentReference"/>
        </w:rPr>
        <w:commentReference w:id="22"/>
      </w:r>
      <w:r w:rsidRPr="00130FBE">
        <w:rPr>
          <w:rFonts w:asciiTheme="minorHAnsi" w:hAnsiTheme="minorHAnsi" w:cstheme="minorHAnsi"/>
          <w:sz w:val="22"/>
          <w:szCs w:val="22"/>
        </w:rPr>
        <w:t xml:space="preserve"> investigator can withdraw you from the study without your approval</w:t>
      </w:r>
      <w:r>
        <w:rPr>
          <w:rFonts w:asciiTheme="minorHAnsi" w:hAnsiTheme="minorHAnsi" w:cstheme="minorHAnsi"/>
          <w:sz w:val="22"/>
          <w:szCs w:val="22"/>
        </w:rPr>
        <w:t xml:space="preserve">. </w:t>
      </w:r>
      <w:r w:rsidRPr="00130FBE">
        <w:rPr>
          <w:rFonts w:asciiTheme="minorHAnsi" w:hAnsiTheme="minorHAnsi" w:cstheme="minorHAnsi"/>
          <w:sz w:val="22"/>
          <w:szCs w:val="22"/>
        </w:rPr>
        <w:t>Possible reasons for withdrawal include:</w:t>
      </w:r>
      <w:r>
        <w:rPr>
          <w:rFonts w:asciiTheme="minorHAnsi" w:hAnsiTheme="minorHAnsi" w:cstheme="minorHAnsi"/>
          <w:sz w:val="22"/>
          <w:szCs w:val="22"/>
        </w:rPr>
        <w:t xml:space="preserve"> a positive pregnancy test,</w:t>
      </w:r>
      <w:r w:rsidRPr="00130FBE">
        <w:rPr>
          <w:rFonts w:asciiTheme="minorHAnsi" w:hAnsiTheme="minorHAnsi" w:cstheme="minorHAnsi"/>
          <w:sz w:val="22"/>
          <w:szCs w:val="22"/>
        </w:rPr>
        <w:t xml:space="preserve"> inability to comply with the study protocol, worsening of </w:t>
      </w:r>
      <w:r w:rsidRPr="00130FBE">
        <w:rPr>
          <w:rFonts w:asciiTheme="minorHAnsi" w:hAnsiTheme="minorHAnsi" w:cstheme="minorHAnsi"/>
          <w:sz w:val="22"/>
          <w:szCs w:val="22"/>
        </w:rPr>
        <w:lastRenderedPageBreak/>
        <w:t>your condition that req</w:t>
      </w:r>
      <w:r>
        <w:rPr>
          <w:rFonts w:asciiTheme="minorHAnsi" w:hAnsiTheme="minorHAnsi" w:cstheme="minorHAnsi"/>
          <w:sz w:val="22"/>
          <w:szCs w:val="22"/>
        </w:rPr>
        <w:t>uires hospitalization to maintain safety</w:t>
      </w:r>
      <w:r w:rsidRPr="00130FBE">
        <w:rPr>
          <w:rFonts w:asciiTheme="minorHAnsi" w:hAnsiTheme="minorHAnsi" w:cstheme="minorHAnsi"/>
          <w:sz w:val="22"/>
          <w:szCs w:val="22"/>
        </w:rPr>
        <w:t>, or if the study doctor feels that the study medication is making you</w:t>
      </w:r>
      <w:r>
        <w:rPr>
          <w:rFonts w:asciiTheme="minorHAnsi" w:hAnsiTheme="minorHAnsi" w:cstheme="minorHAnsi"/>
          <w:sz w:val="22"/>
          <w:szCs w:val="22"/>
        </w:rPr>
        <w:t>r condition</w:t>
      </w:r>
      <w:r w:rsidRPr="00130FBE">
        <w:rPr>
          <w:rFonts w:asciiTheme="minorHAnsi" w:hAnsiTheme="minorHAnsi" w:cstheme="minorHAnsi"/>
          <w:sz w:val="22"/>
          <w:szCs w:val="22"/>
        </w:rPr>
        <w:t xml:space="preserve"> worse.</w:t>
      </w:r>
    </w:p>
    <w:p w14:paraId="4ED9AF97" w14:textId="77777777" w:rsidR="00FA372E" w:rsidRPr="001E7F70" w:rsidRDefault="00FA372E" w:rsidP="00FA372E">
      <w:pPr>
        <w:rPr>
          <w:rFonts w:asciiTheme="minorHAnsi" w:hAnsiTheme="minorHAnsi" w:cstheme="minorHAnsi"/>
          <w:sz w:val="22"/>
          <w:szCs w:val="22"/>
        </w:rPr>
      </w:pPr>
    </w:p>
    <w:p w14:paraId="1032242D" w14:textId="77777777" w:rsidR="00FA372E" w:rsidRDefault="00FA372E" w:rsidP="00FA372E">
      <w:pPr>
        <w:rPr>
          <w:rFonts w:asciiTheme="minorHAnsi" w:hAnsiTheme="minorHAnsi" w:cstheme="minorHAnsi"/>
          <w:b/>
          <w:sz w:val="22"/>
          <w:szCs w:val="22"/>
        </w:rPr>
      </w:pPr>
      <w:r w:rsidRPr="001E7F70">
        <w:rPr>
          <w:rFonts w:asciiTheme="minorHAnsi" w:hAnsiTheme="minorHAnsi" w:cstheme="minorHAnsi"/>
          <w:b/>
          <w:sz w:val="22"/>
          <w:szCs w:val="22"/>
        </w:rPr>
        <w:t>COSTS TO PARTICIPANTS AND COMPENSATION</w:t>
      </w:r>
    </w:p>
    <w:p w14:paraId="6EA29089" w14:textId="19B6ED0E" w:rsidR="00FA372E" w:rsidRPr="00130FBE" w:rsidRDefault="00FA372E" w:rsidP="00FA372E">
      <w:pPr>
        <w:rPr>
          <w:rFonts w:asciiTheme="minorHAnsi" w:hAnsiTheme="minorHAnsi" w:cstheme="minorHAnsi"/>
          <w:sz w:val="22"/>
          <w:szCs w:val="22"/>
        </w:rPr>
      </w:pPr>
      <w:commentRangeStart w:id="23"/>
      <w:r>
        <w:rPr>
          <w:rFonts w:asciiTheme="minorHAnsi" w:hAnsiTheme="minorHAnsi" w:cstheme="minorHAnsi"/>
          <w:sz w:val="22"/>
          <w:szCs w:val="22"/>
        </w:rPr>
        <w:t>A</w:t>
      </w:r>
      <w:r w:rsidR="009666AE">
        <w:rPr>
          <w:rFonts w:asciiTheme="minorHAnsi" w:hAnsiTheme="minorHAnsi" w:cstheme="minorHAnsi"/>
          <w:sz w:val="22"/>
          <w:szCs w:val="22"/>
        </w:rPr>
        <w:t xml:space="preserve"> veteran research participant will</w:t>
      </w:r>
      <w:r w:rsidRPr="00130FBE">
        <w:rPr>
          <w:rFonts w:asciiTheme="minorHAnsi" w:hAnsiTheme="minorHAnsi" w:cstheme="minorHAnsi"/>
          <w:sz w:val="22"/>
          <w:szCs w:val="22"/>
        </w:rPr>
        <w:t xml:space="preserve"> not be required to pay for care and services (treatment) received as a</w:t>
      </w:r>
      <w:r>
        <w:rPr>
          <w:rFonts w:asciiTheme="minorHAnsi" w:hAnsiTheme="minorHAnsi" w:cstheme="minorHAnsi"/>
          <w:sz w:val="22"/>
          <w:szCs w:val="22"/>
        </w:rPr>
        <w:t xml:space="preserve"> participant</w:t>
      </w:r>
      <w:r w:rsidRPr="00130FBE">
        <w:rPr>
          <w:rFonts w:asciiTheme="minorHAnsi" w:hAnsiTheme="minorHAnsi" w:cstheme="minorHAnsi"/>
          <w:sz w:val="22"/>
          <w:szCs w:val="22"/>
        </w:rPr>
        <w:t xml:space="preserve"> in a VA research project. However, some veterans are required to pay co-payments for medical care and services provided by the VA. These co-payment requirements will continue to apply to medical care and services provided by the VA that are not part of this study. </w:t>
      </w:r>
      <w:commentRangeEnd w:id="23"/>
      <w:r w:rsidR="009666AE">
        <w:rPr>
          <w:rStyle w:val="CommentReference"/>
        </w:rPr>
        <w:commentReference w:id="23"/>
      </w:r>
      <w:commentRangeStart w:id="24"/>
      <w:r w:rsidRPr="00130FBE">
        <w:rPr>
          <w:rFonts w:asciiTheme="minorHAnsi" w:hAnsiTheme="minorHAnsi" w:cstheme="minorHAnsi"/>
          <w:sz w:val="22"/>
          <w:szCs w:val="22"/>
        </w:rPr>
        <w:t>The</w:t>
      </w:r>
      <w:commentRangeEnd w:id="24"/>
      <w:r w:rsidR="00533639">
        <w:rPr>
          <w:rStyle w:val="CommentReference"/>
        </w:rPr>
        <w:commentReference w:id="24"/>
      </w:r>
      <w:r w:rsidRPr="00130FBE">
        <w:rPr>
          <w:rFonts w:asciiTheme="minorHAnsi" w:hAnsiTheme="minorHAnsi" w:cstheme="minorHAnsi"/>
          <w:sz w:val="22"/>
          <w:szCs w:val="22"/>
        </w:rPr>
        <w:t xml:space="preserve"> </w:t>
      </w:r>
      <w:r>
        <w:rPr>
          <w:rFonts w:asciiTheme="minorHAnsi" w:hAnsiTheme="minorHAnsi" w:cstheme="minorHAnsi"/>
          <w:sz w:val="22"/>
          <w:szCs w:val="22"/>
        </w:rPr>
        <w:t xml:space="preserve">research </w:t>
      </w:r>
      <w:r w:rsidRPr="00130FBE">
        <w:rPr>
          <w:rFonts w:asciiTheme="minorHAnsi" w:hAnsiTheme="minorHAnsi" w:cstheme="minorHAnsi"/>
          <w:sz w:val="22"/>
          <w:szCs w:val="22"/>
        </w:rPr>
        <w:t xml:space="preserve">study </w:t>
      </w:r>
      <w:r>
        <w:rPr>
          <w:rFonts w:asciiTheme="minorHAnsi" w:hAnsiTheme="minorHAnsi" w:cstheme="minorHAnsi"/>
          <w:sz w:val="22"/>
          <w:szCs w:val="22"/>
        </w:rPr>
        <w:t>doctor visits, study medication</w:t>
      </w:r>
      <w:r w:rsidRPr="00130FBE">
        <w:rPr>
          <w:rFonts w:asciiTheme="minorHAnsi" w:hAnsiTheme="minorHAnsi" w:cstheme="minorHAnsi"/>
          <w:sz w:val="22"/>
          <w:szCs w:val="22"/>
        </w:rPr>
        <w:t>, laboratory tests, and MRI/MRS scans will</w:t>
      </w:r>
      <w:r>
        <w:rPr>
          <w:rFonts w:asciiTheme="minorHAnsi" w:hAnsiTheme="minorHAnsi" w:cstheme="minorHAnsi"/>
          <w:sz w:val="22"/>
          <w:szCs w:val="22"/>
        </w:rPr>
        <w:t xml:space="preserve"> be provided to you at no cost.</w:t>
      </w:r>
    </w:p>
    <w:p w14:paraId="6D8FCED4" w14:textId="77777777" w:rsidR="00FA372E" w:rsidRPr="00130FBE" w:rsidRDefault="00FA372E" w:rsidP="00FA372E">
      <w:pPr>
        <w:rPr>
          <w:rFonts w:asciiTheme="minorHAnsi" w:hAnsiTheme="minorHAnsi" w:cstheme="minorHAnsi"/>
          <w:sz w:val="22"/>
          <w:szCs w:val="22"/>
        </w:rPr>
      </w:pPr>
    </w:p>
    <w:p w14:paraId="40FE8CFB" w14:textId="77777777" w:rsidR="00FA372E" w:rsidRDefault="00FA372E" w:rsidP="00FA372E">
      <w:pPr>
        <w:rPr>
          <w:rFonts w:asciiTheme="minorHAnsi" w:hAnsiTheme="minorHAnsi" w:cstheme="minorHAnsi"/>
          <w:sz w:val="22"/>
          <w:szCs w:val="22"/>
        </w:rPr>
      </w:pPr>
      <w:commentRangeStart w:id="25"/>
      <w:r w:rsidRPr="00130FBE">
        <w:rPr>
          <w:rFonts w:asciiTheme="minorHAnsi" w:hAnsiTheme="minorHAnsi" w:cstheme="minorHAnsi"/>
          <w:sz w:val="22"/>
          <w:szCs w:val="22"/>
        </w:rPr>
        <w:t>For</w:t>
      </w:r>
      <w:commentRangeEnd w:id="25"/>
      <w:r w:rsidR="009666AE">
        <w:rPr>
          <w:rStyle w:val="CommentReference"/>
        </w:rPr>
        <w:commentReference w:id="25"/>
      </w:r>
      <w:r w:rsidRPr="00130FBE">
        <w:rPr>
          <w:rFonts w:asciiTheme="minorHAnsi" w:hAnsiTheme="minorHAnsi" w:cstheme="minorHAnsi"/>
          <w:sz w:val="22"/>
          <w:szCs w:val="22"/>
        </w:rPr>
        <w:t xml:space="preserve"> </w:t>
      </w:r>
      <w:r>
        <w:rPr>
          <w:rFonts w:asciiTheme="minorHAnsi" w:hAnsiTheme="minorHAnsi" w:cstheme="minorHAnsi"/>
          <w:sz w:val="22"/>
          <w:szCs w:val="22"/>
        </w:rPr>
        <w:t xml:space="preserve">attending </w:t>
      </w:r>
      <w:r w:rsidRPr="00130FBE">
        <w:rPr>
          <w:rFonts w:asciiTheme="minorHAnsi" w:hAnsiTheme="minorHAnsi" w:cstheme="minorHAnsi"/>
          <w:sz w:val="22"/>
          <w:szCs w:val="22"/>
        </w:rPr>
        <w:t>each</w:t>
      </w:r>
      <w:r>
        <w:rPr>
          <w:rFonts w:asciiTheme="minorHAnsi" w:hAnsiTheme="minorHAnsi" w:cstheme="minorHAnsi"/>
          <w:sz w:val="22"/>
          <w:szCs w:val="22"/>
        </w:rPr>
        <w:t xml:space="preserve"> study</w:t>
      </w:r>
      <w:r w:rsidRPr="00130FBE">
        <w:rPr>
          <w:rFonts w:asciiTheme="minorHAnsi" w:hAnsiTheme="minorHAnsi" w:cstheme="minorHAnsi"/>
          <w:sz w:val="22"/>
          <w:szCs w:val="22"/>
        </w:rPr>
        <w:t xml:space="preserve"> visit, you will receive compensation for time and travel</w:t>
      </w:r>
      <w:r>
        <w:rPr>
          <w:rFonts w:asciiTheme="minorHAnsi" w:hAnsiTheme="minorHAnsi" w:cstheme="minorHAnsi"/>
          <w:sz w:val="22"/>
          <w:szCs w:val="22"/>
        </w:rPr>
        <w:t xml:space="preserve"> as outlined below:</w:t>
      </w:r>
    </w:p>
    <w:p w14:paraId="00735DAB" w14:textId="77777777" w:rsidR="00FA372E" w:rsidRPr="00130FBE" w:rsidRDefault="00FA372E" w:rsidP="00FA372E">
      <w:pPr>
        <w:rPr>
          <w:rFonts w:asciiTheme="minorHAnsi" w:hAnsiTheme="minorHAnsi" w:cstheme="minorHAnsi"/>
          <w:sz w:val="22"/>
          <w:szCs w:val="22"/>
        </w:rPr>
      </w:pPr>
    </w:p>
    <w:tbl>
      <w:tblPr>
        <w:tblW w:w="8293" w:type="dxa"/>
        <w:tblInd w:w="108" w:type="dxa"/>
        <w:tblLayout w:type="fixed"/>
        <w:tblLook w:val="0000" w:firstRow="0" w:lastRow="0" w:firstColumn="0" w:lastColumn="0" w:noHBand="0" w:noVBand="0"/>
      </w:tblPr>
      <w:tblGrid>
        <w:gridCol w:w="2368"/>
        <w:gridCol w:w="1112"/>
        <w:gridCol w:w="551"/>
        <w:gridCol w:w="657"/>
        <w:gridCol w:w="657"/>
        <w:gridCol w:w="657"/>
        <w:gridCol w:w="659"/>
        <w:gridCol w:w="659"/>
        <w:gridCol w:w="973"/>
      </w:tblGrid>
      <w:tr w:rsidR="00FA372E" w14:paraId="4B8DE8B3" w14:textId="77777777" w:rsidTr="0019235D">
        <w:trPr>
          <w:trHeight w:val="557"/>
        </w:trPr>
        <w:tc>
          <w:tcPr>
            <w:tcW w:w="2368"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4DD0C7C" w14:textId="77777777" w:rsidR="00FA372E" w:rsidRPr="00130FBE" w:rsidRDefault="00FA372E" w:rsidP="0019235D">
            <w:pPr>
              <w:jc w:val="right"/>
              <w:rPr>
                <w:rFonts w:asciiTheme="minorHAnsi" w:hAnsiTheme="minorHAnsi" w:cstheme="minorHAnsi"/>
                <w:sz w:val="22"/>
                <w:szCs w:val="22"/>
              </w:rPr>
            </w:pPr>
            <w:r>
              <w:rPr>
                <w:rFonts w:asciiTheme="minorHAnsi" w:hAnsiTheme="minorHAnsi" w:cstheme="minorHAnsi"/>
                <w:sz w:val="22"/>
                <w:szCs w:val="22"/>
              </w:rPr>
              <w:t>Study Visit #</w:t>
            </w:r>
          </w:p>
        </w:tc>
        <w:tc>
          <w:tcPr>
            <w:tcW w:w="1112"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F34E710"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Screening</w:t>
            </w:r>
          </w:p>
        </w:tc>
        <w:tc>
          <w:tcPr>
            <w:tcW w:w="551"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B9112F9"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0</w:t>
            </w:r>
          </w:p>
        </w:tc>
        <w:tc>
          <w:tcPr>
            <w:tcW w:w="65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0791C336"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1</w:t>
            </w:r>
          </w:p>
        </w:tc>
        <w:tc>
          <w:tcPr>
            <w:tcW w:w="65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7DFA9FB1"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2</w:t>
            </w:r>
          </w:p>
        </w:tc>
        <w:tc>
          <w:tcPr>
            <w:tcW w:w="657"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12CD4888"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3</w:t>
            </w:r>
          </w:p>
        </w:tc>
        <w:tc>
          <w:tcPr>
            <w:tcW w:w="659" w:type="dxa"/>
            <w:tcBorders>
              <w:top w:val="single" w:sz="4" w:space="0" w:color="auto"/>
              <w:left w:val="single" w:sz="4" w:space="0" w:color="auto"/>
              <w:bottom w:val="single" w:sz="4" w:space="0" w:color="auto"/>
              <w:right w:val="single" w:sz="4" w:space="0" w:color="auto"/>
            </w:tcBorders>
            <w:shd w:val="clear" w:color="auto" w:fill="E6E6E6"/>
            <w:noWrap/>
            <w:vAlign w:val="center"/>
          </w:tcPr>
          <w:p w14:paraId="68644D5D"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4</w:t>
            </w:r>
          </w:p>
        </w:tc>
        <w:tc>
          <w:tcPr>
            <w:tcW w:w="659" w:type="dxa"/>
            <w:tcBorders>
              <w:top w:val="single" w:sz="4" w:space="0" w:color="auto"/>
              <w:left w:val="single" w:sz="4" w:space="0" w:color="auto"/>
              <w:bottom w:val="single" w:sz="4" w:space="0" w:color="auto"/>
              <w:right w:val="single" w:sz="4" w:space="0" w:color="auto"/>
            </w:tcBorders>
            <w:shd w:val="clear" w:color="auto" w:fill="E6E6E6"/>
            <w:vAlign w:val="center"/>
          </w:tcPr>
          <w:p w14:paraId="6AF8DF52" w14:textId="77777777" w:rsidR="00FA372E" w:rsidRPr="00130FBE" w:rsidRDefault="00FA372E" w:rsidP="0019235D">
            <w:pPr>
              <w:jc w:val="center"/>
              <w:rPr>
                <w:rFonts w:asciiTheme="minorHAnsi" w:hAnsiTheme="minorHAnsi" w:cstheme="minorHAnsi"/>
                <w:sz w:val="22"/>
                <w:szCs w:val="22"/>
              </w:rPr>
            </w:pPr>
            <w:r>
              <w:rPr>
                <w:rFonts w:asciiTheme="minorHAnsi" w:hAnsiTheme="minorHAnsi" w:cstheme="minorHAnsi"/>
                <w:sz w:val="22"/>
                <w:szCs w:val="22"/>
              </w:rPr>
              <w:t>5</w:t>
            </w:r>
          </w:p>
        </w:tc>
        <w:tc>
          <w:tcPr>
            <w:tcW w:w="973" w:type="dxa"/>
            <w:tcBorders>
              <w:top w:val="single" w:sz="4" w:space="0" w:color="auto"/>
              <w:left w:val="single" w:sz="4" w:space="0" w:color="auto"/>
              <w:bottom w:val="single" w:sz="4" w:space="0" w:color="auto"/>
              <w:right w:val="single" w:sz="4" w:space="0" w:color="auto"/>
            </w:tcBorders>
            <w:shd w:val="clear" w:color="auto" w:fill="E6E6E6"/>
            <w:vAlign w:val="center"/>
          </w:tcPr>
          <w:p w14:paraId="689C3443" w14:textId="77777777" w:rsidR="00FA372E" w:rsidRDefault="00FA372E" w:rsidP="0019235D">
            <w:pPr>
              <w:jc w:val="center"/>
              <w:rPr>
                <w:rFonts w:asciiTheme="minorHAnsi" w:hAnsiTheme="minorHAnsi" w:cstheme="minorHAnsi"/>
                <w:sz w:val="22"/>
                <w:szCs w:val="22"/>
              </w:rPr>
            </w:pPr>
            <w:r>
              <w:rPr>
                <w:rFonts w:asciiTheme="minorHAnsi" w:hAnsiTheme="minorHAnsi" w:cstheme="minorHAnsi"/>
                <w:sz w:val="22"/>
                <w:szCs w:val="22"/>
              </w:rPr>
              <w:t>Total</w:t>
            </w:r>
          </w:p>
        </w:tc>
      </w:tr>
      <w:tr w:rsidR="00FA372E" w14:paraId="212B0B5D" w14:textId="77777777" w:rsidTr="0019235D">
        <w:trPr>
          <w:trHeight w:val="593"/>
        </w:trPr>
        <w:tc>
          <w:tcPr>
            <w:tcW w:w="2368" w:type="dxa"/>
            <w:tcBorders>
              <w:top w:val="single" w:sz="4" w:space="0" w:color="auto"/>
              <w:left w:val="single" w:sz="4" w:space="0" w:color="auto"/>
              <w:bottom w:val="single" w:sz="4" w:space="0" w:color="auto"/>
              <w:right w:val="single" w:sz="4" w:space="0" w:color="auto"/>
            </w:tcBorders>
            <w:vAlign w:val="center"/>
          </w:tcPr>
          <w:p w14:paraId="1E24E642" w14:textId="77777777" w:rsidR="00FA372E" w:rsidRPr="00130FBE" w:rsidRDefault="00FA372E" w:rsidP="0019235D">
            <w:pPr>
              <w:jc w:val="center"/>
              <w:rPr>
                <w:rFonts w:asciiTheme="minorHAnsi" w:hAnsiTheme="minorHAnsi" w:cstheme="minorHAnsi"/>
                <w:sz w:val="22"/>
                <w:szCs w:val="22"/>
              </w:rPr>
            </w:pPr>
            <w:r>
              <w:rPr>
                <w:rFonts w:asciiTheme="minorHAnsi" w:hAnsiTheme="minorHAnsi" w:cstheme="minorHAnsi"/>
                <w:sz w:val="22"/>
                <w:szCs w:val="22"/>
              </w:rPr>
              <w:t>Visit Compensation</w:t>
            </w:r>
            <w:r w:rsidRPr="00130FBE">
              <w:rPr>
                <w:rFonts w:asciiTheme="minorHAnsi" w:hAnsiTheme="minorHAnsi" w:cstheme="minorHAnsi"/>
                <w:sz w:val="22"/>
                <w:szCs w:val="22"/>
              </w:rPr>
              <w:t xml:space="preserve"> ($)</w:t>
            </w:r>
          </w:p>
        </w:tc>
        <w:tc>
          <w:tcPr>
            <w:tcW w:w="1112" w:type="dxa"/>
            <w:tcBorders>
              <w:top w:val="single" w:sz="4" w:space="0" w:color="auto"/>
              <w:left w:val="single" w:sz="4" w:space="0" w:color="auto"/>
              <w:bottom w:val="nil"/>
              <w:right w:val="single" w:sz="4" w:space="0" w:color="auto"/>
            </w:tcBorders>
            <w:noWrap/>
            <w:vAlign w:val="center"/>
          </w:tcPr>
          <w:p w14:paraId="08A2338B"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100</w:t>
            </w:r>
          </w:p>
        </w:tc>
        <w:tc>
          <w:tcPr>
            <w:tcW w:w="551" w:type="dxa"/>
            <w:tcBorders>
              <w:top w:val="single" w:sz="4" w:space="0" w:color="auto"/>
              <w:left w:val="single" w:sz="4" w:space="0" w:color="auto"/>
              <w:bottom w:val="nil"/>
              <w:right w:val="single" w:sz="4" w:space="0" w:color="auto"/>
            </w:tcBorders>
            <w:noWrap/>
            <w:vAlign w:val="center"/>
          </w:tcPr>
          <w:p w14:paraId="51A00C80"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100</w:t>
            </w:r>
          </w:p>
        </w:tc>
        <w:tc>
          <w:tcPr>
            <w:tcW w:w="657" w:type="dxa"/>
            <w:tcBorders>
              <w:top w:val="single" w:sz="4" w:space="0" w:color="auto"/>
              <w:left w:val="single" w:sz="4" w:space="0" w:color="auto"/>
              <w:bottom w:val="nil"/>
              <w:right w:val="single" w:sz="4" w:space="0" w:color="auto"/>
            </w:tcBorders>
            <w:noWrap/>
            <w:vAlign w:val="center"/>
          </w:tcPr>
          <w:p w14:paraId="040C5C67"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100</w:t>
            </w:r>
          </w:p>
        </w:tc>
        <w:tc>
          <w:tcPr>
            <w:tcW w:w="657" w:type="dxa"/>
            <w:tcBorders>
              <w:top w:val="single" w:sz="4" w:space="0" w:color="auto"/>
              <w:left w:val="single" w:sz="4" w:space="0" w:color="auto"/>
              <w:bottom w:val="nil"/>
              <w:right w:val="single" w:sz="4" w:space="0" w:color="auto"/>
            </w:tcBorders>
            <w:noWrap/>
            <w:vAlign w:val="center"/>
          </w:tcPr>
          <w:p w14:paraId="69417CFC"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25</w:t>
            </w:r>
          </w:p>
        </w:tc>
        <w:tc>
          <w:tcPr>
            <w:tcW w:w="657" w:type="dxa"/>
            <w:tcBorders>
              <w:top w:val="single" w:sz="4" w:space="0" w:color="auto"/>
              <w:left w:val="single" w:sz="4" w:space="0" w:color="auto"/>
              <w:bottom w:val="nil"/>
              <w:right w:val="single" w:sz="4" w:space="0" w:color="auto"/>
            </w:tcBorders>
            <w:noWrap/>
            <w:vAlign w:val="center"/>
          </w:tcPr>
          <w:p w14:paraId="1064B7C6"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25</w:t>
            </w:r>
          </w:p>
        </w:tc>
        <w:tc>
          <w:tcPr>
            <w:tcW w:w="659" w:type="dxa"/>
            <w:tcBorders>
              <w:top w:val="single" w:sz="4" w:space="0" w:color="auto"/>
              <w:left w:val="single" w:sz="4" w:space="0" w:color="auto"/>
              <w:bottom w:val="single" w:sz="4" w:space="0" w:color="auto"/>
              <w:right w:val="single" w:sz="4" w:space="0" w:color="auto"/>
            </w:tcBorders>
            <w:noWrap/>
            <w:vAlign w:val="center"/>
          </w:tcPr>
          <w:p w14:paraId="02EAF3CF" w14:textId="77777777" w:rsidR="00FA372E" w:rsidRPr="00130FBE" w:rsidRDefault="00FA372E" w:rsidP="0019235D">
            <w:pPr>
              <w:jc w:val="center"/>
              <w:rPr>
                <w:rFonts w:asciiTheme="minorHAnsi" w:hAnsiTheme="minorHAnsi" w:cstheme="minorHAnsi"/>
                <w:sz w:val="22"/>
                <w:szCs w:val="22"/>
              </w:rPr>
            </w:pPr>
            <w:r w:rsidRPr="00130FBE">
              <w:rPr>
                <w:rFonts w:asciiTheme="minorHAnsi" w:hAnsiTheme="minorHAnsi" w:cstheme="minorHAnsi"/>
                <w:sz w:val="22"/>
                <w:szCs w:val="22"/>
              </w:rPr>
              <w:t>25</w:t>
            </w:r>
          </w:p>
        </w:tc>
        <w:tc>
          <w:tcPr>
            <w:tcW w:w="659" w:type="dxa"/>
            <w:tcBorders>
              <w:top w:val="single" w:sz="4" w:space="0" w:color="auto"/>
              <w:left w:val="single" w:sz="4" w:space="0" w:color="auto"/>
              <w:bottom w:val="single" w:sz="4" w:space="0" w:color="auto"/>
              <w:right w:val="single" w:sz="4" w:space="0" w:color="auto"/>
            </w:tcBorders>
            <w:vAlign w:val="center"/>
          </w:tcPr>
          <w:p w14:paraId="0A980D9D" w14:textId="77777777" w:rsidR="00FA372E" w:rsidRPr="00130FBE" w:rsidRDefault="00FA372E" w:rsidP="0019235D">
            <w:pPr>
              <w:jc w:val="center"/>
              <w:rPr>
                <w:rFonts w:asciiTheme="minorHAnsi" w:hAnsiTheme="minorHAnsi" w:cstheme="minorHAnsi"/>
                <w:sz w:val="22"/>
                <w:szCs w:val="22"/>
              </w:rPr>
            </w:pPr>
            <w:r>
              <w:rPr>
                <w:rFonts w:asciiTheme="minorHAnsi" w:hAnsiTheme="minorHAnsi" w:cstheme="minorHAnsi"/>
                <w:sz w:val="22"/>
                <w:szCs w:val="22"/>
              </w:rPr>
              <w:t>75</w:t>
            </w:r>
          </w:p>
        </w:tc>
        <w:tc>
          <w:tcPr>
            <w:tcW w:w="973" w:type="dxa"/>
            <w:tcBorders>
              <w:top w:val="single" w:sz="4" w:space="0" w:color="auto"/>
              <w:left w:val="single" w:sz="4" w:space="0" w:color="auto"/>
              <w:bottom w:val="single" w:sz="4" w:space="0" w:color="auto"/>
              <w:right w:val="single" w:sz="4" w:space="0" w:color="auto"/>
            </w:tcBorders>
          </w:tcPr>
          <w:p w14:paraId="064F0979" w14:textId="77777777" w:rsidR="00FA372E" w:rsidRDefault="00FA372E" w:rsidP="0019235D">
            <w:pPr>
              <w:jc w:val="center"/>
              <w:rPr>
                <w:rFonts w:asciiTheme="minorHAnsi" w:hAnsiTheme="minorHAnsi" w:cstheme="minorHAnsi"/>
                <w:sz w:val="22"/>
                <w:szCs w:val="22"/>
              </w:rPr>
            </w:pPr>
          </w:p>
        </w:tc>
      </w:tr>
      <w:tr w:rsidR="00FA372E" w14:paraId="3ED450F9" w14:textId="77777777" w:rsidTr="0019235D">
        <w:trPr>
          <w:trHeight w:val="548"/>
        </w:trPr>
        <w:tc>
          <w:tcPr>
            <w:tcW w:w="7320" w:type="dxa"/>
            <w:gridSpan w:val="8"/>
            <w:tcBorders>
              <w:top w:val="single" w:sz="4" w:space="0" w:color="auto"/>
              <w:left w:val="single" w:sz="4" w:space="0" w:color="auto"/>
              <w:bottom w:val="single" w:sz="4" w:space="0" w:color="auto"/>
              <w:right w:val="single" w:sz="4" w:space="0" w:color="auto"/>
            </w:tcBorders>
            <w:vAlign w:val="center"/>
          </w:tcPr>
          <w:p w14:paraId="0B5FC403" w14:textId="77777777" w:rsidR="00FA372E" w:rsidRPr="00130FBE" w:rsidRDefault="00FA372E" w:rsidP="0019235D">
            <w:pPr>
              <w:jc w:val="right"/>
              <w:rPr>
                <w:rFonts w:asciiTheme="minorHAnsi" w:hAnsiTheme="minorHAnsi" w:cstheme="minorHAnsi"/>
                <w:sz w:val="22"/>
                <w:szCs w:val="22"/>
              </w:rPr>
            </w:pPr>
            <w:r>
              <w:rPr>
                <w:rFonts w:asciiTheme="minorHAnsi" w:hAnsiTheme="minorHAnsi" w:cstheme="minorHAnsi"/>
                <w:sz w:val="22"/>
                <w:szCs w:val="22"/>
              </w:rPr>
              <w:t>Total Study Compensation ($)</w:t>
            </w:r>
          </w:p>
        </w:tc>
        <w:tc>
          <w:tcPr>
            <w:tcW w:w="973" w:type="dxa"/>
            <w:tcBorders>
              <w:top w:val="single" w:sz="4" w:space="0" w:color="auto"/>
              <w:left w:val="single" w:sz="4" w:space="0" w:color="auto"/>
              <w:bottom w:val="single" w:sz="4" w:space="0" w:color="auto"/>
              <w:right w:val="single" w:sz="4" w:space="0" w:color="auto"/>
            </w:tcBorders>
            <w:vAlign w:val="center"/>
          </w:tcPr>
          <w:p w14:paraId="73EF4FC6" w14:textId="77777777" w:rsidR="00FA372E" w:rsidRDefault="00FA372E" w:rsidP="0019235D">
            <w:pPr>
              <w:jc w:val="center"/>
              <w:rPr>
                <w:rFonts w:asciiTheme="minorHAnsi" w:hAnsiTheme="minorHAnsi" w:cstheme="minorHAnsi"/>
                <w:sz w:val="22"/>
                <w:szCs w:val="22"/>
              </w:rPr>
            </w:pPr>
            <w:r>
              <w:rPr>
                <w:rFonts w:asciiTheme="minorHAnsi" w:hAnsiTheme="minorHAnsi" w:cstheme="minorHAnsi"/>
                <w:sz w:val="22"/>
                <w:szCs w:val="22"/>
              </w:rPr>
              <w:t>450</w:t>
            </w:r>
          </w:p>
        </w:tc>
      </w:tr>
    </w:tbl>
    <w:p w14:paraId="7233259D" w14:textId="77777777" w:rsidR="00FA372E" w:rsidRPr="00130FBE" w:rsidRDefault="00FA372E" w:rsidP="00FA372E">
      <w:pPr>
        <w:rPr>
          <w:rFonts w:asciiTheme="minorHAnsi" w:hAnsiTheme="minorHAnsi" w:cstheme="minorHAnsi"/>
          <w:sz w:val="22"/>
          <w:szCs w:val="22"/>
        </w:rPr>
      </w:pPr>
    </w:p>
    <w:p w14:paraId="2F36EAFA" w14:textId="77777777" w:rsidR="00FA372E" w:rsidRDefault="00FA372E" w:rsidP="00FA372E">
      <w:pPr>
        <w:rPr>
          <w:rFonts w:asciiTheme="minorHAnsi" w:hAnsiTheme="minorHAnsi" w:cstheme="minorHAnsi"/>
          <w:sz w:val="22"/>
          <w:szCs w:val="22"/>
        </w:rPr>
      </w:pPr>
      <w:r>
        <w:rPr>
          <w:rFonts w:asciiTheme="minorHAnsi" w:hAnsiTheme="minorHAnsi" w:cstheme="minorHAnsi"/>
          <w:sz w:val="22"/>
          <w:szCs w:val="22"/>
        </w:rPr>
        <w:t>If you attend the screening visit</w:t>
      </w:r>
      <w:r w:rsidRPr="00130FBE">
        <w:rPr>
          <w:rFonts w:asciiTheme="minorHAnsi" w:hAnsiTheme="minorHAnsi" w:cstheme="minorHAnsi"/>
          <w:sz w:val="22"/>
          <w:szCs w:val="22"/>
        </w:rPr>
        <w:t xml:space="preserve"> but are not eligible to</w:t>
      </w:r>
      <w:r>
        <w:rPr>
          <w:rFonts w:asciiTheme="minorHAnsi" w:hAnsiTheme="minorHAnsi" w:cstheme="minorHAnsi"/>
          <w:sz w:val="22"/>
          <w:szCs w:val="22"/>
        </w:rPr>
        <w:t xml:space="preserve"> enroll in the study, $100 </w:t>
      </w:r>
      <w:r w:rsidRPr="00130FBE">
        <w:rPr>
          <w:rFonts w:asciiTheme="minorHAnsi" w:hAnsiTheme="minorHAnsi" w:cstheme="minorHAnsi"/>
          <w:sz w:val="22"/>
          <w:szCs w:val="22"/>
        </w:rPr>
        <w:t>compensation</w:t>
      </w:r>
      <w:r>
        <w:rPr>
          <w:rFonts w:asciiTheme="minorHAnsi" w:hAnsiTheme="minorHAnsi" w:cstheme="minorHAnsi"/>
          <w:sz w:val="22"/>
          <w:szCs w:val="22"/>
        </w:rPr>
        <w:t xml:space="preserve"> will be provided</w:t>
      </w:r>
      <w:r w:rsidRPr="00130FBE">
        <w:rPr>
          <w:rFonts w:asciiTheme="minorHAnsi" w:hAnsiTheme="minorHAnsi" w:cstheme="minorHAnsi"/>
          <w:sz w:val="22"/>
          <w:szCs w:val="22"/>
        </w:rPr>
        <w:t>. There are no additional charges to you.</w:t>
      </w:r>
    </w:p>
    <w:p w14:paraId="68E144DF" w14:textId="77777777" w:rsidR="00FA372E" w:rsidRDefault="00FA372E" w:rsidP="00FA372E">
      <w:pPr>
        <w:rPr>
          <w:rFonts w:asciiTheme="minorHAnsi" w:hAnsiTheme="minorHAnsi" w:cstheme="minorHAnsi"/>
          <w:b/>
          <w:bCs/>
          <w:sz w:val="22"/>
          <w:szCs w:val="22"/>
        </w:rPr>
      </w:pPr>
    </w:p>
    <w:p w14:paraId="251C06DD" w14:textId="77777777" w:rsidR="00FA372E" w:rsidRDefault="00FA372E" w:rsidP="00FA372E">
      <w:pPr>
        <w:rPr>
          <w:rFonts w:asciiTheme="minorHAnsi" w:hAnsiTheme="minorHAnsi" w:cstheme="minorHAnsi"/>
          <w:b/>
          <w:sz w:val="22"/>
          <w:szCs w:val="22"/>
        </w:rPr>
      </w:pPr>
      <w:r w:rsidRPr="00130FBE">
        <w:rPr>
          <w:rFonts w:asciiTheme="minorHAnsi" w:hAnsiTheme="minorHAnsi" w:cstheme="minorHAnsi"/>
          <w:b/>
          <w:sz w:val="22"/>
          <w:szCs w:val="22"/>
        </w:rPr>
        <w:t>NEW INFORMATION</w:t>
      </w:r>
    </w:p>
    <w:p w14:paraId="3F401CAF" w14:textId="77777777" w:rsidR="00FA372E" w:rsidRPr="00130FBE" w:rsidRDefault="00FA372E" w:rsidP="00FA372E">
      <w:pPr>
        <w:rPr>
          <w:rFonts w:asciiTheme="minorHAnsi" w:hAnsiTheme="minorHAnsi" w:cstheme="minorHAnsi"/>
          <w:sz w:val="22"/>
          <w:szCs w:val="22"/>
        </w:rPr>
      </w:pPr>
      <w:commentRangeStart w:id="26"/>
      <w:r w:rsidRPr="00130FBE">
        <w:rPr>
          <w:rFonts w:asciiTheme="minorHAnsi" w:hAnsiTheme="minorHAnsi" w:cstheme="minorHAnsi"/>
          <w:sz w:val="22"/>
          <w:szCs w:val="22"/>
        </w:rPr>
        <w:t>Sometimes</w:t>
      </w:r>
      <w:commentRangeEnd w:id="26"/>
      <w:r w:rsidR="00D33753">
        <w:rPr>
          <w:rStyle w:val="CommentReference"/>
        </w:rPr>
        <w:commentReference w:id="26"/>
      </w:r>
      <w:r w:rsidRPr="00130FBE">
        <w:rPr>
          <w:rFonts w:asciiTheme="minorHAnsi" w:hAnsiTheme="minorHAnsi" w:cstheme="minorHAnsi"/>
          <w:sz w:val="22"/>
          <w:szCs w:val="22"/>
        </w:rPr>
        <w:t xml:space="preserve"> during the course of a research study, new information becomes available about the treatment that is being studied. If n</w:t>
      </w:r>
      <w:r>
        <w:rPr>
          <w:rFonts w:asciiTheme="minorHAnsi" w:hAnsiTheme="minorHAnsi" w:cstheme="minorHAnsi"/>
          <w:sz w:val="22"/>
          <w:szCs w:val="22"/>
        </w:rPr>
        <w:t>ew information comes out about u</w:t>
      </w:r>
      <w:r w:rsidRPr="00130FBE">
        <w:rPr>
          <w:rFonts w:asciiTheme="minorHAnsi" w:hAnsiTheme="minorHAnsi" w:cstheme="minorHAnsi"/>
          <w:sz w:val="22"/>
          <w:szCs w:val="22"/>
        </w:rPr>
        <w:t xml:space="preserve">ridine </w:t>
      </w:r>
      <w:r>
        <w:rPr>
          <w:rFonts w:asciiTheme="minorHAnsi" w:hAnsiTheme="minorHAnsi" w:cstheme="minorHAnsi"/>
          <w:sz w:val="22"/>
          <w:szCs w:val="22"/>
        </w:rPr>
        <w:t xml:space="preserve">during the study, a </w:t>
      </w:r>
      <w:r w:rsidRPr="00130FBE">
        <w:rPr>
          <w:rFonts w:asciiTheme="minorHAnsi" w:hAnsiTheme="minorHAnsi" w:cstheme="minorHAnsi"/>
          <w:sz w:val="22"/>
          <w:szCs w:val="22"/>
        </w:rPr>
        <w:t>research doctor will tell you about it</w:t>
      </w:r>
      <w:r>
        <w:rPr>
          <w:rFonts w:asciiTheme="minorHAnsi" w:hAnsiTheme="minorHAnsi" w:cstheme="minorHAnsi"/>
          <w:sz w:val="22"/>
          <w:szCs w:val="22"/>
        </w:rPr>
        <w:t>,</w:t>
      </w:r>
      <w:r w:rsidRPr="00130FBE">
        <w:rPr>
          <w:rFonts w:asciiTheme="minorHAnsi" w:hAnsiTheme="minorHAnsi" w:cstheme="minorHAnsi"/>
          <w:sz w:val="22"/>
          <w:szCs w:val="22"/>
        </w:rPr>
        <w:t xml:space="preserve"> and discuss with you whether or not you</w:t>
      </w:r>
      <w:r>
        <w:rPr>
          <w:rFonts w:asciiTheme="minorHAnsi" w:hAnsiTheme="minorHAnsi" w:cstheme="minorHAnsi"/>
          <w:sz w:val="22"/>
          <w:szCs w:val="22"/>
        </w:rPr>
        <w:t xml:space="preserve"> want to continue participating in the study.</w:t>
      </w:r>
    </w:p>
    <w:p w14:paraId="19993B98" w14:textId="77777777" w:rsidR="00FA372E" w:rsidRPr="00130FBE" w:rsidRDefault="00FA372E" w:rsidP="00FA372E">
      <w:pPr>
        <w:rPr>
          <w:rFonts w:asciiTheme="minorHAnsi" w:hAnsiTheme="minorHAnsi" w:cstheme="minorHAnsi"/>
          <w:sz w:val="22"/>
          <w:szCs w:val="22"/>
        </w:rPr>
      </w:pPr>
    </w:p>
    <w:p w14:paraId="268FFDC7" w14:textId="16C8BC69" w:rsidR="00FA372E" w:rsidRDefault="00FA372E" w:rsidP="00FA372E">
      <w:pPr>
        <w:rPr>
          <w:rFonts w:asciiTheme="minorHAnsi" w:hAnsiTheme="minorHAnsi" w:cstheme="minorHAnsi"/>
          <w:sz w:val="22"/>
          <w:szCs w:val="22"/>
        </w:rPr>
      </w:pPr>
      <w:commentRangeStart w:id="27"/>
      <w:r w:rsidRPr="00130FBE">
        <w:rPr>
          <w:rFonts w:asciiTheme="minorHAnsi" w:hAnsiTheme="minorHAnsi" w:cstheme="minorHAnsi"/>
          <w:sz w:val="22"/>
          <w:szCs w:val="22"/>
        </w:rPr>
        <w:t>If</w:t>
      </w:r>
      <w:commentRangeEnd w:id="27"/>
      <w:r w:rsidR="00D33753">
        <w:rPr>
          <w:rStyle w:val="CommentReference"/>
        </w:rPr>
        <w:commentReference w:id="27"/>
      </w:r>
      <w:r w:rsidRPr="00130FBE">
        <w:rPr>
          <w:rFonts w:asciiTheme="minorHAnsi" w:hAnsiTheme="minorHAnsi" w:cstheme="minorHAnsi"/>
          <w:sz w:val="22"/>
          <w:szCs w:val="22"/>
        </w:rPr>
        <w:t xml:space="preserve"> you</w:t>
      </w:r>
      <w:r w:rsidR="00D33753">
        <w:rPr>
          <w:rFonts w:asciiTheme="minorHAnsi" w:hAnsiTheme="minorHAnsi" w:cstheme="minorHAnsi"/>
          <w:sz w:val="22"/>
          <w:szCs w:val="22"/>
        </w:rPr>
        <w:t xml:space="preserve"> decide to withdraw at that time or at any time during the research</w:t>
      </w:r>
      <w:r w:rsidRPr="00130FBE">
        <w:rPr>
          <w:rFonts w:asciiTheme="minorHAnsi" w:hAnsiTheme="minorHAnsi" w:cstheme="minorHAnsi"/>
          <w:sz w:val="22"/>
          <w:szCs w:val="22"/>
        </w:rPr>
        <w:t xml:space="preserve">, your research doctor will make arrangements for your medical care to continue. If you decide to continue in the study, you will be asked to sign an updated consent form. Also, </w:t>
      </w:r>
      <w:r>
        <w:rPr>
          <w:rFonts w:asciiTheme="minorHAnsi" w:hAnsiTheme="minorHAnsi" w:cstheme="minorHAnsi"/>
          <w:sz w:val="22"/>
          <w:szCs w:val="22"/>
        </w:rPr>
        <w:t xml:space="preserve">after </w:t>
      </w:r>
      <w:r w:rsidRPr="00130FBE">
        <w:rPr>
          <w:rFonts w:asciiTheme="minorHAnsi" w:hAnsiTheme="minorHAnsi" w:cstheme="minorHAnsi"/>
          <w:sz w:val="22"/>
          <w:szCs w:val="22"/>
        </w:rPr>
        <w:t xml:space="preserve">receiving new information </w:t>
      </w:r>
      <w:r>
        <w:rPr>
          <w:rFonts w:asciiTheme="minorHAnsi" w:hAnsiTheme="minorHAnsi" w:cstheme="minorHAnsi"/>
          <w:sz w:val="22"/>
          <w:szCs w:val="22"/>
        </w:rPr>
        <w:t xml:space="preserve">about uridine, </w:t>
      </w:r>
      <w:r w:rsidRPr="00130FBE">
        <w:rPr>
          <w:rFonts w:asciiTheme="minorHAnsi" w:hAnsiTheme="minorHAnsi" w:cstheme="minorHAnsi"/>
          <w:sz w:val="22"/>
          <w:szCs w:val="22"/>
        </w:rPr>
        <w:t xml:space="preserve">your research doctor might </w:t>
      </w:r>
      <w:r>
        <w:rPr>
          <w:rFonts w:asciiTheme="minorHAnsi" w:hAnsiTheme="minorHAnsi" w:cstheme="minorHAnsi"/>
          <w:sz w:val="22"/>
          <w:szCs w:val="22"/>
        </w:rPr>
        <w:t>decide it is</w:t>
      </w:r>
      <w:r w:rsidRPr="00130FBE">
        <w:rPr>
          <w:rFonts w:asciiTheme="minorHAnsi" w:hAnsiTheme="minorHAnsi" w:cstheme="minorHAnsi"/>
          <w:sz w:val="22"/>
          <w:szCs w:val="22"/>
        </w:rPr>
        <w:t xml:space="preserve"> in your best interests to with</w:t>
      </w:r>
      <w:r>
        <w:rPr>
          <w:rFonts w:asciiTheme="minorHAnsi" w:hAnsiTheme="minorHAnsi" w:cstheme="minorHAnsi"/>
          <w:sz w:val="22"/>
          <w:szCs w:val="22"/>
        </w:rPr>
        <w:t xml:space="preserve">draw you from the study. If that happens, the doctor </w:t>
      </w:r>
      <w:r w:rsidRPr="00130FBE">
        <w:rPr>
          <w:rFonts w:asciiTheme="minorHAnsi" w:hAnsiTheme="minorHAnsi" w:cstheme="minorHAnsi"/>
          <w:sz w:val="22"/>
          <w:szCs w:val="22"/>
        </w:rPr>
        <w:t xml:space="preserve">will explain the reasons </w:t>
      </w:r>
      <w:r>
        <w:rPr>
          <w:rFonts w:asciiTheme="minorHAnsi" w:hAnsiTheme="minorHAnsi" w:cstheme="minorHAnsi"/>
          <w:sz w:val="22"/>
          <w:szCs w:val="22"/>
        </w:rPr>
        <w:t xml:space="preserve">to you, </w:t>
      </w:r>
      <w:r w:rsidRPr="00130FBE">
        <w:rPr>
          <w:rFonts w:asciiTheme="minorHAnsi" w:hAnsiTheme="minorHAnsi" w:cstheme="minorHAnsi"/>
          <w:sz w:val="22"/>
          <w:szCs w:val="22"/>
        </w:rPr>
        <w:t>and make referrals for your medical care to continue.</w:t>
      </w:r>
    </w:p>
    <w:p w14:paraId="2DF0B9AC" w14:textId="16F9DDF0" w:rsidR="003F46AE" w:rsidRDefault="003F46AE" w:rsidP="00FA372E">
      <w:pPr>
        <w:rPr>
          <w:rFonts w:asciiTheme="minorHAnsi" w:hAnsiTheme="minorHAnsi" w:cstheme="minorHAnsi"/>
          <w:sz w:val="22"/>
          <w:szCs w:val="22"/>
        </w:rPr>
      </w:pPr>
    </w:p>
    <w:p w14:paraId="0AC3ECB3" w14:textId="1F525209" w:rsidR="003F46AE" w:rsidRPr="00130FBE" w:rsidRDefault="003F46AE" w:rsidP="00FA372E">
      <w:pPr>
        <w:rPr>
          <w:rFonts w:asciiTheme="minorHAnsi" w:hAnsiTheme="minorHAnsi" w:cstheme="minorHAnsi"/>
          <w:sz w:val="22"/>
          <w:szCs w:val="22"/>
        </w:rPr>
      </w:pPr>
      <w:commentRangeStart w:id="28"/>
      <w:r w:rsidRPr="003F46AE">
        <w:rPr>
          <w:rFonts w:asciiTheme="minorHAnsi" w:hAnsiTheme="minorHAnsi" w:cstheme="minorHAnsi"/>
          <w:sz w:val="22"/>
          <w:szCs w:val="22"/>
        </w:rPr>
        <w:t>During</w:t>
      </w:r>
      <w:commentRangeEnd w:id="28"/>
      <w:r>
        <w:rPr>
          <w:rStyle w:val="CommentReference"/>
        </w:rPr>
        <w:commentReference w:id="28"/>
      </w:r>
      <w:r w:rsidRPr="003F46AE">
        <w:rPr>
          <w:rFonts w:asciiTheme="minorHAnsi" w:hAnsiTheme="minorHAnsi" w:cstheme="minorHAnsi"/>
          <w:sz w:val="22"/>
          <w:szCs w:val="22"/>
        </w:rPr>
        <w:t xml:space="preserve"> the study, we may learn something about your health that could help you and your doctors make decisions about your healthcare.  If this happens, we will tell you about these results. We will contact you and make arrangements to discuss this with yo</w:t>
      </w:r>
      <w:r>
        <w:rPr>
          <w:rFonts w:asciiTheme="minorHAnsi" w:hAnsiTheme="minorHAnsi" w:cstheme="minorHAnsi"/>
          <w:sz w:val="22"/>
          <w:szCs w:val="22"/>
        </w:rPr>
        <w:t>u.</w:t>
      </w:r>
    </w:p>
    <w:p w14:paraId="7D0780AC" w14:textId="77777777" w:rsidR="00FA372E" w:rsidRPr="001E7F70" w:rsidRDefault="00FA372E" w:rsidP="00FA372E">
      <w:pPr>
        <w:rPr>
          <w:rFonts w:asciiTheme="minorHAnsi" w:hAnsiTheme="minorHAnsi" w:cstheme="minorHAnsi"/>
          <w:i/>
          <w:sz w:val="22"/>
          <w:szCs w:val="22"/>
        </w:rPr>
      </w:pPr>
    </w:p>
    <w:p w14:paraId="23E04E55" w14:textId="77777777" w:rsidR="00FA372E" w:rsidRPr="001E7F70" w:rsidRDefault="00FA372E" w:rsidP="00FA372E">
      <w:pPr>
        <w:rPr>
          <w:rFonts w:asciiTheme="minorHAnsi" w:hAnsiTheme="minorHAnsi" w:cstheme="minorHAnsi"/>
          <w:bCs/>
          <w:sz w:val="22"/>
          <w:szCs w:val="22"/>
        </w:rPr>
      </w:pPr>
      <w:r w:rsidRPr="001E7F70">
        <w:rPr>
          <w:rFonts w:asciiTheme="minorHAnsi" w:hAnsiTheme="minorHAnsi" w:cstheme="minorHAnsi"/>
          <w:b/>
          <w:bCs/>
          <w:sz w:val="22"/>
          <w:szCs w:val="22"/>
        </w:rPr>
        <w:t>NUMBER OF PARTICIPANTS</w:t>
      </w:r>
    </w:p>
    <w:p w14:paraId="6F29D27E" w14:textId="77777777" w:rsidR="00FA372E" w:rsidRPr="001E7F70" w:rsidRDefault="00FA372E" w:rsidP="00FA372E">
      <w:pPr>
        <w:rPr>
          <w:rFonts w:asciiTheme="minorHAnsi" w:hAnsiTheme="minorHAnsi" w:cstheme="minorHAnsi"/>
          <w:sz w:val="22"/>
          <w:szCs w:val="22"/>
        </w:rPr>
      </w:pPr>
      <w:commentRangeStart w:id="29"/>
      <w:r w:rsidRPr="00744568">
        <w:rPr>
          <w:rFonts w:asciiTheme="minorHAnsi" w:hAnsiTheme="minorHAnsi" w:cstheme="minorHAnsi"/>
          <w:sz w:val="22"/>
          <w:szCs w:val="22"/>
        </w:rPr>
        <w:t>We</w:t>
      </w:r>
      <w:commentRangeEnd w:id="29"/>
      <w:r w:rsidR="00D33753">
        <w:rPr>
          <w:rStyle w:val="CommentReference"/>
        </w:rPr>
        <w:commentReference w:id="29"/>
      </w:r>
      <w:r w:rsidRPr="00744568">
        <w:rPr>
          <w:rFonts w:asciiTheme="minorHAnsi" w:hAnsiTheme="minorHAnsi" w:cstheme="minorHAnsi"/>
          <w:sz w:val="22"/>
          <w:szCs w:val="22"/>
        </w:rPr>
        <w:t xml:space="preserve"> expect to enroll 90 </w:t>
      </w:r>
      <w:r>
        <w:rPr>
          <w:rFonts w:asciiTheme="minorHAnsi" w:hAnsiTheme="minorHAnsi" w:cstheme="minorHAnsi"/>
          <w:sz w:val="22"/>
          <w:szCs w:val="22"/>
        </w:rPr>
        <w:t xml:space="preserve">veteran </w:t>
      </w:r>
      <w:r w:rsidRPr="00744568">
        <w:rPr>
          <w:rFonts w:asciiTheme="minorHAnsi" w:hAnsiTheme="minorHAnsi" w:cstheme="minorHAnsi"/>
          <w:sz w:val="22"/>
          <w:szCs w:val="22"/>
        </w:rPr>
        <w:t>part</w:t>
      </w:r>
      <w:r>
        <w:rPr>
          <w:rFonts w:asciiTheme="minorHAnsi" w:hAnsiTheme="minorHAnsi" w:cstheme="minorHAnsi"/>
          <w:sz w:val="22"/>
          <w:szCs w:val="22"/>
        </w:rPr>
        <w:t xml:space="preserve">icipants with suicidal ideation, </w:t>
      </w:r>
      <w:r w:rsidRPr="00744568">
        <w:rPr>
          <w:rFonts w:asciiTheme="minorHAnsi" w:hAnsiTheme="minorHAnsi" w:cstheme="minorHAnsi"/>
          <w:sz w:val="22"/>
          <w:szCs w:val="22"/>
        </w:rPr>
        <w:t xml:space="preserve">all at the VA </w:t>
      </w:r>
      <w:r>
        <w:rPr>
          <w:rFonts w:asciiTheme="minorHAnsi" w:hAnsiTheme="minorHAnsi" w:cstheme="minorHAnsi"/>
          <w:sz w:val="22"/>
          <w:szCs w:val="22"/>
        </w:rPr>
        <w:t>Salt Lake City Health Care System (VASLCHCS)</w:t>
      </w:r>
      <w:r w:rsidRPr="00744568">
        <w:rPr>
          <w:rFonts w:asciiTheme="minorHAnsi" w:hAnsiTheme="minorHAnsi" w:cstheme="minorHAnsi"/>
          <w:sz w:val="22"/>
          <w:szCs w:val="22"/>
        </w:rPr>
        <w:t>.</w:t>
      </w:r>
    </w:p>
    <w:p w14:paraId="327D0DC8" w14:textId="77777777" w:rsidR="00FA372E" w:rsidRPr="00E06F06" w:rsidRDefault="00FA372E" w:rsidP="00FA372E">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rPr>
          <w:rFonts w:asciiTheme="minorHAnsi" w:hAnsiTheme="minorHAnsi" w:cstheme="minorHAnsi"/>
          <w:b/>
          <w:sz w:val="22"/>
          <w:szCs w:val="22"/>
        </w:rPr>
      </w:pPr>
      <w:r w:rsidRPr="001E7F70">
        <w:rPr>
          <w:rFonts w:asciiTheme="minorHAnsi" w:hAnsiTheme="minorHAnsi" w:cstheme="minorHAnsi"/>
          <w:b/>
          <w:sz w:val="22"/>
          <w:szCs w:val="22"/>
        </w:rPr>
        <w:lastRenderedPageBreak/>
        <w:t>CONSENT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5"/>
        <w:gridCol w:w="3999"/>
        <w:gridCol w:w="1446"/>
      </w:tblGrid>
      <w:tr w:rsidR="00FA372E" w14:paraId="7C40F439" w14:textId="77777777" w:rsidTr="0019235D">
        <w:trPr>
          <w:cantSplit/>
          <w:trHeight w:val="980"/>
        </w:trPr>
        <w:tc>
          <w:tcPr>
            <w:tcW w:w="9270" w:type="dxa"/>
            <w:gridSpan w:val="3"/>
            <w:vAlign w:val="center"/>
          </w:tcPr>
          <w:p w14:paraId="02867B9D" w14:textId="77777777" w:rsidR="00FA372E" w:rsidRPr="001E7F70" w:rsidRDefault="00FA372E" w:rsidP="0019235D">
            <w:pPr>
              <w:ind w:left="-18"/>
              <w:rPr>
                <w:rFonts w:asciiTheme="minorHAnsi" w:hAnsiTheme="minorHAnsi" w:cstheme="minorHAnsi"/>
                <w:b/>
                <w:sz w:val="22"/>
                <w:szCs w:val="22"/>
              </w:rPr>
            </w:pPr>
            <w:r w:rsidRPr="001E7F70">
              <w:rPr>
                <w:rFonts w:asciiTheme="minorHAnsi" w:hAnsiTheme="minorHAnsi" w:cstheme="minorHAnsi"/>
                <w:b/>
                <w:bCs/>
                <w:sz w:val="22"/>
                <w:szCs w:val="22"/>
              </w:rPr>
              <w:t xml:space="preserve">I confirm that I </w:t>
            </w:r>
            <w:r w:rsidRPr="001E7F70">
              <w:rPr>
                <w:rFonts w:asciiTheme="minorHAnsi" w:hAnsiTheme="minorHAnsi" w:cstheme="minorHAnsi"/>
                <w:b/>
                <w:sz w:val="22"/>
                <w:szCs w:val="22"/>
              </w:rPr>
              <w:t>have read this consent document and have had the opportunity to ask questions</w:t>
            </w:r>
            <w:r>
              <w:rPr>
                <w:rFonts w:asciiTheme="minorHAnsi" w:hAnsiTheme="minorHAnsi" w:cstheme="minorHAnsi"/>
                <w:b/>
                <w:sz w:val="22"/>
                <w:szCs w:val="22"/>
              </w:rPr>
              <w:t xml:space="preserve">. </w:t>
            </w:r>
            <w:r w:rsidRPr="001E7F70">
              <w:rPr>
                <w:rFonts w:asciiTheme="minorHAnsi" w:hAnsiTheme="minorHAnsi" w:cstheme="minorHAnsi"/>
                <w:b/>
                <w:sz w:val="22"/>
                <w:szCs w:val="22"/>
              </w:rPr>
              <w:t>I will be given a signed copy of the consent form to keep</w:t>
            </w:r>
            <w:r>
              <w:rPr>
                <w:rFonts w:asciiTheme="minorHAnsi" w:hAnsiTheme="minorHAnsi" w:cstheme="minorHAnsi"/>
                <w:b/>
                <w:sz w:val="22"/>
                <w:szCs w:val="22"/>
              </w:rPr>
              <w:t xml:space="preserve">. </w:t>
            </w:r>
            <w:r w:rsidRPr="001E7F70">
              <w:rPr>
                <w:rFonts w:asciiTheme="minorHAnsi" w:hAnsiTheme="minorHAnsi" w:cstheme="minorHAnsi"/>
                <w:b/>
                <w:sz w:val="22"/>
                <w:szCs w:val="22"/>
              </w:rPr>
              <w:t>I agree to participate in this research study as you have explained in this document</w:t>
            </w:r>
            <w:r>
              <w:rPr>
                <w:rFonts w:asciiTheme="minorHAnsi" w:hAnsiTheme="minorHAnsi" w:cstheme="minorHAnsi"/>
                <w:b/>
                <w:sz w:val="22"/>
                <w:szCs w:val="22"/>
              </w:rPr>
              <w:t>.</w:t>
            </w:r>
          </w:p>
        </w:tc>
      </w:tr>
      <w:tr w:rsidR="00FA372E" w14:paraId="7E7D0052" w14:textId="77777777" w:rsidTr="0019235D">
        <w:trPr>
          <w:cantSplit/>
          <w:trHeight w:val="1421"/>
        </w:trPr>
        <w:tc>
          <w:tcPr>
            <w:tcW w:w="3825" w:type="dxa"/>
            <w:vAlign w:val="bottom"/>
          </w:tcPr>
          <w:p w14:paraId="62E625C5"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__________________________</w:t>
            </w:r>
          </w:p>
          <w:p w14:paraId="3243D919"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Participant’s Name</w:t>
            </w:r>
          </w:p>
        </w:tc>
        <w:tc>
          <w:tcPr>
            <w:tcW w:w="3999" w:type="dxa"/>
            <w:vAlign w:val="bottom"/>
          </w:tcPr>
          <w:p w14:paraId="6FEC6873"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____________________________</w:t>
            </w:r>
          </w:p>
          <w:p w14:paraId="5B6FF1D8"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Participant’s Signature</w:t>
            </w:r>
          </w:p>
        </w:tc>
        <w:tc>
          <w:tcPr>
            <w:tcW w:w="1446" w:type="dxa"/>
            <w:vAlign w:val="bottom"/>
          </w:tcPr>
          <w:p w14:paraId="709DE539"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w:t>
            </w:r>
          </w:p>
          <w:p w14:paraId="746FC246"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Date</w:t>
            </w:r>
          </w:p>
        </w:tc>
      </w:tr>
      <w:tr w:rsidR="00FA372E" w14:paraId="36A6A8A6" w14:textId="77777777" w:rsidTr="0019235D">
        <w:trPr>
          <w:cantSplit/>
          <w:trHeight w:val="1259"/>
        </w:trPr>
        <w:tc>
          <w:tcPr>
            <w:tcW w:w="3825" w:type="dxa"/>
            <w:vAlign w:val="bottom"/>
          </w:tcPr>
          <w:p w14:paraId="1C824499"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______________________________</w:t>
            </w:r>
          </w:p>
          <w:p w14:paraId="4C8E7055"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Name of Person Obtaining Consent</w:t>
            </w:r>
          </w:p>
        </w:tc>
        <w:tc>
          <w:tcPr>
            <w:tcW w:w="3999" w:type="dxa"/>
            <w:vAlign w:val="bottom"/>
          </w:tcPr>
          <w:p w14:paraId="0F78430D"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________________________________</w:t>
            </w:r>
          </w:p>
          <w:p w14:paraId="13B0F8DB"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Signature of Person Obtaining Consent</w:t>
            </w:r>
          </w:p>
        </w:tc>
        <w:tc>
          <w:tcPr>
            <w:tcW w:w="1446" w:type="dxa"/>
            <w:vAlign w:val="bottom"/>
          </w:tcPr>
          <w:p w14:paraId="0747A6B4" w14:textId="77777777" w:rsidR="00FA372E" w:rsidRPr="001E7F70" w:rsidRDefault="00FA372E" w:rsidP="0019235D">
            <w:pPr>
              <w:ind w:left="-18"/>
              <w:jc w:val="center"/>
              <w:rPr>
                <w:rFonts w:asciiTheme="minorHAnsi" w:hAnsiTheme="minorHAnsi" w:cstheme="minorHAnsi"/>
                <w:sz w:val="22"/>
                <w:szCs w:val="22"/>
              </w:rPr>
            </w:pPr>
          </w:p>
          <w:p w14:paraId="62D30342" w14:textId="77777777" w:rsidR="00FA372E" w:rsidRPr="001E7F70" w:rsidRDefault="00FA372E" w:rsidP="0019235D">
            <w:pPr>
              <w:ind w:left="-18"/>
              <w:jc w:val="center"/>
              <w:rPr>
                <w:rFonts w:asciiTheme="minorHAnsi" w:hAnsiTheme="minorHAnsi" w:cstheme="minorHAnsi"/>
                <w:sz w:val="22"/>
                <w:szCs w:val="22"/>
              </w:rPr>
            </w:pPr>
          </w:p>
          <w:p w14:paraId="5430D9D6"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___________</w:t>
            </w:r>
          </w:p>
          <w:p w14:paraId="7121BEEE" w14:textId="77777777" w:rsidR="00FA372E" w:rsidRPr="001E7F70" w:rsidRDefault="00FA372E" w:rsidP="0019235D">
            <w:pPr>
              <w:ind w:left="-18"/>
              <w:jc w:val="center"/>
              <w:rPr>
                <w:rFonts w:asciiTheme="minorHAnsi" w:hAnsiTheme="minorHAnsi" w:cstheme="minorHAnsi"/>
                <w:sz w:val="22"/>
                <w:szCs w:val="22"/>
              </w:rPr>
            </w:pPr>
            <w:r w:rsidRPr="001E7F70">
              <w:rPr>
                <w:rFonts w:asciiTheme="minorHAnsi" w:hAnsiTheme="minorHAnsi" w:cstheme="minorHAnsi"/>
                <w:sz w:val="22"/>
                <w:szCs w:val="22"/>
              </w:rPr>
              <w:t>Date</w:t>
            </w:r>
          </w:p>
        </w:tc>
      </w:tr>
    </w:tbl>
    <w:p w14:paraId="32A0A945" w14:textId="77777777" w:rsidR="00FA372E" w:rsidRPr="006E52EA" w:rsidRDefault="00FA372E" w:rsidP="006B09F5">
      <w:pPr>
        <w:pStyle w:val="BodyText"/>
        <w:jc w:val="center"/>
      </w:pPr>
    </w:p>
    <w:sectPr w:rsidR="00FA372E" w:rsidRPr="006E52EA" w:rsidSect="00121066">
      <w:headerReference w:type="even" r:id="rId12"/>
      <w:headerReference w:type="default" r:id="rId13"/>
      <w:footerReference w:type="default" r:id="rId14"/>
      <w:headerReference w:type="first" r:id="rId15"/>
      <w:pgSz w:w="12240" w:h="15840"/>
      <w:pgMar w:top="1440" w:right="1440" w:bottom="2347" w:left="144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2-27T20:51:00Z" w:initials="UUIRB">
    <w:p w14:paraId="69CF5922" w14:textId="77777777" w:rsidR="0042796B" w:rsidRDefault="0042796B" w:rsidP="0042796B">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529B63F6" w14:textId="77777777" w:rsidR="0042796B" w:rsidRDefault="0042796B" w:rsidP="0042796B">
      <w:pPr>
        <w:spacing w:after="160" w:line="259" w:lineRule="auto"/>
        <w:contextualSpacing/>
        <w:rPr>
          <w:rFonts w:asciiTheme="minorHAnsi" w:eastAsiaTheme="minorHAnsi" w:hAnsiTheme="minorHAnsi" w:cstheme="minorBidi"/>
          <w:sz w:val="22"/>
          <w:szCs w:val="22"/>
        </w:rPr>
      </w:pPr>
    </w:p>
    <w:p w14:paraId="2E56C2D0" w14:textId="77777777" w:rsidR="0042796B" w:rsidRDefault="0042796B" w:rsidP="0042796B">
      <w:pPr>
        <w:pStyle w:val="CommentText"/>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r>
        <w:rPr>
          <w:rFonts w:asciiTheme="minorHAnsi" w:eastAsiaTheme="minorHAnsi" w:hAnsiTheme="minorHAnsi" w:cstheme="minorBidi"/>
          <w:sz w:val="22"/>
          <w:szCs w:val="22"/>
        </w:rPr>
        <w:t xml:space="preserve"> 1) </w:t>
      </w:r>
      <w:r w:rsidRPr="00910183">
        <w:rPr>
          <w:rFonts w:asciiTheme="minorHAnsi" w:eastAsiaTheme="minorHAnsi" w:hAnsiTheme="minorHAnsi" w:cstheme="minorBidi"/>
          <w:sz w:val="22"/>
          <w:szCs w:val="22"/>
        </w:rPr>
        <w:t>The fact that consent is being sought for research,</w:t>
      </w:r>
      <w:r>
        <w:rPr>
          <w:rFonts w:asciiTheme="minorHAnsi" w:eastAsiaTheme="minorHAnsi" w:hAnsiTheme="minorHAnsi" w:cstheme="minorBidi"/>
          <w:sz w:val="22"/>
          <w:szCs w:val="22"/>
        </w:rPr>
        <w:t xml:space="preserve"> and participation is voluntary; 2) </w:t>
      </w:r>
      <w:r w:rsidRPr="00910183">
        <w:rPr>
          <w:rFonts w:asciiTheme="minorHAnsi" w:eastAsiaTheme="minorHAnsi" w:hAnsiTheme="minorHAnsi" w:cstheme="minorBidi"/>
          <w:sz w:val="22"/>
          <w:szCs w:val="22"/>
        </w:rPr>
        <w:t>Purpose of the research, expected duration, and procedures</w:t>
      </w:r>
      <w:r>
        <w:rPr>
          <w:rFonts w:asciiTheme="minorHAnsi" w:eastAsiaTheme="minorHAnsi" w:hAnsiTheme="minorHAnsi" w:cstheme="minorBidi"/>
          <w:sz w:val="22"/>
          <w:szCs w:val="22"/>
        </w:rPr>
        <w:t xml:space="preserve">; 3) </w:t>
      </w:r>
      <w:r w:rsidRPr="00910183">
        <w:rPr>
          <w:rFonts w:asciiTheme="minorHAnsi" w:eastAsiaTheme="minorHAnsi" w:hAnsiTheme="minorHAnsi" w:cstheme="minorBidi"/>
          <w:sz w:val="22"/>
          <w:szCs w:val="22"/>
        </w:rPr>
        <w:t>Reasonably foreseeable risks</w:t>
      </w:r>
      <w:r>
        <w:rPr>
          <w:rFonts w:asciiTheme="minorHAnsi" w:eastAsiaTheme="minorHAnsi" w:hAnsiTheme="minorHAnsi" w:cstheme="minorBidi"/>
          <w:sz w:val="22"/>
          <w:szCs w:val="22"/>
        </w:rPr>
        <w:t xml:space="preserve">; 4) </w:t>
      </w:r>
      <w:r w:rsidRPr="00910183">
        <w:rPr>
          <w:rFonts w:asciiTheme="minorHAnsi" w:eastAsiaTheme="minorHAnsi" w:hAnsiTheme="minorHAnsi" w:cstheme="minorBidi"/>
          <w:sz w:val="22"/>
          <w:szCs w:val="22"/>
        </w:rPr>
        <w:t xml:space="preserve">Benefits </w:t>
      </w:r>
      <w:r>
        <w:rPr>
          <w:rFonts w:asciiTheme="minorHAnsi" w:eastAsiaTheme="minorHAnsi" w:hAnsiTheme="minorHAnsi" w:cstheme="minorBidi"/>
          <w:sz w:val="22"/>
          <w:szCs w:val="22"/>
        </w:rPr>
        <w:t xml:space="preserve">that may be reasonably expected; 5) </w:t>
      </w:r>
      <w:r w:rsidRPr="00910183">
        <w:rPr>
          <w:rFonts w:asciiTheme="minorHAnsi" w:eastAsiaTheme="minorHAnsi" w:hAnsiTheme="minorHAnsi" w:cstheme="minorBidi"/>
          <w:sz w:val="22"/>
          <w:szCs w:val="22"/>
        </w:rPr>
        <w:t>Appropriate alternative procedures or courses of treatment, if any.</w:t>
      </w:r>
    </w:p>
    <w:p w14:paraId="517C755C" w14:textId="77777777" w:rsidR="0042796B" w:rsidRDefault="0042796B" w:rsidP="0042796B">
      <w:pPr>
        <w:pStyle w:val="CommentText"/>
        <w:rPr>
          <w:rFonts w:asciiTheme="minorHAnsi" w:eastAsiaTheme="minorHAnsi" w:hAnsiTheme="minorHAnsi" w:cstheme="minorBidi"/>
          <w:sz w:val="22"/>
          <w:szCs w:val="22"/>
        </w:rPr>
      </w:pPr>
    </w:p>
    <w:p w14:paraId="2EAF356C" w14:textId="77777777" w:rsidR="0042796B" w:rsidRDefault="0042796B" w:rsidP="0042796B">
      <w:pPr>
        <w:pStyle w:val="CommentText"/>
      </w:pPr>
      <w:r>
        <w:rPr>
          <w:rFonts w:asciiTheme="minorHAnsi" w:eastAsiaTheme="minorHAnsi" w:hAnsiTheme="minorHAnsi" w:cstheme="minorBidi"/>
          <w:sz w:val="22"/>
          <w:szCs w:val="22"/>
        </w:rPr>
        <w:t xml:space="preserve">This concise summary includes all the summarized information. The more comprehensive and detailed information follows the summary in the body of the consent. </w:t>
      </w:r>
    </w:p>
  </w:comment>
  <w:comment w:id="1" w:author="UUIRB" w:date="2018-12-27T21:39:00Z" w:initials="UUIRB">
    <w:p w14:paraId="44231268" w14:textId="58030844" w:rsidR="00604E32" w:rsidRDefault="00604E32">
      <w:pPr>
        <w:pStyle w:val="CommentText"/>
      </w:pPr>
      <w:r>
        <w:rPr>
          <w:rStyle w:val="CommentReference"/>
        </w:rPr>
        <w:annotationRef/>
      </w:r>
      <w:r>
        <w:rPr>
          <w:rStyle w:val="CommentReference"/>
        </w:rPr>
        <w:annotationRef/>
      </w:r>
      <w:r>
        <w:rPr>
          <w:rFonts w:asciiTheme="minorHAnsi" w:hAnsiTheme="minorHAnsi"/>
        </w:rPr>
        <w:t xml:space="preserve">Is there a statement that the study involves research? Yes. </w:t>
      </w:r>
      <w:r>
        <w:t xml:space="preserve"> </w:t>
      </w:r>
    </w:p>
  </w:comment>
  <w:comment w:id="3" w:author="UUIRB" w:date="2018-12-27T21:41:00Z" w:initials="UUIRB">
    <w:p w14:paraId="2B09DCB7" w14:textId="666F33CD" w:rsidR="00604E32" w:rsidRDefault="00604E32">
      <w:pPr>
        <w:pStyle w:val="CommentText"/>
      </w:pPr>
      <w:r>
        <w:rPr>
          <w:rStyle w:val="CommentReference"/>
        </w:rPr>
        <w:annotationRef/>
      </w:r>
      <w:r>
        <w:rPr>
          <w:rStyle w:val="CommentReference"/>
        </w:rPr>
        <w:annotationRef/>
      </w:r>
      <w:r>
        <w:rPr>
          <w:rStyle w:val="CommentReference"/>
          <w:rFonts w:asciiTheme="minorHAnsi" w:hAnsiTheme="minorHAnsi"/>
        </w:rPr>
        <w:t>Is there an explanation of the purposes of the research? Yes.</w:t>
      </w:r>
    </w:p>
  </w:comment>
  <w:comment w:id="4" w:author="UUIRB" w:date="2018-12-27T21:46:00Z" w:initials="UUIRB">
    <w:p w14:paraId="3D049F52" w14:textId="530A6FAF" w:rsidR="00604E32" w:rsidRDefault="00604E32" w:rsidP="00604E32">
      <w:pPr>
        <w:pStyle w:val="CommentText"/>
      </w:pPr>
      <w:r>
        <w:rPr>
          <w:rStyle w:val="CommentReference"/>
        </w:rPr>
        <w:annotationRef/>
      </w:r>
      <w:r>
        <w:rPr>
          <w:rFonts w:asciiTheme="minorHAnsi" w:hAnsiTheme="minorHAnsi"/>
        </w:rPr>
        <w:t>Is there a description of the procedures to be followed including the identification of any procedures that are experimental? Yes.</w:t>
      </w:r>
    </w:p>
  </w:comment>
  <w:comment w:id="5" w:author="UUIRB" w:date="2018-12-29T09:41:00Z" w:initials="UUIRB">
    <w:p w14:paraId="147D9871" w14:textId="77777777" w:rsidR="00A93185" w:rsidRPr="00A93185" w:rsidRDefault="00A93185" w:rsidP="00A93185">
      <w:pPr>
        <w:pStyle w:val="NormalWeb"/>
        <w:shd w:val="clear" w:color="auto" w:fill="FFFFFF"/>
        <w:spacing w:before="0" w:beforeAutospacing="0" w:after="195" w:afterAutospacing="0"/>
        <w:rPr>
          <w:rFonts w:asciiTheme="minorHAnsi" w:hAnsiTheme="minorHAnsi" w:cs="Arial"/>
          <w:color w:val="333333"/>
          <w:sz w:val="23"/>
          <w:szCs w:val="23"/>
        </w:rPr>
      </w:pPr>
      <w:r>
        <w:rPr>
          <w:rStyle w:val="CommentReference"/>
        </w:rPr>
        <w:annotationRef/>
      </w:r>
      <w:r w:rsidRPr="00A93185">
        <w:rPr>
          <w:rFonts w:asciiTheme="minorHAnsi" w:hAnsiTheme="minorHAnsi" w:cs="Arial"/>
          <w:color w:val="333333"/>
          <w:sz w:val="23"/>
          <w:szCs w:val="23"/>
        </w:rPr>
        <w:t>For studies involving placebo or withheld treatment, the informed consent process should include:</w:t>
      </w:r>
    </w:p>
    <w:p w14:paraId="314DE518" w14:textId="77777777" w:rsidR="00A93185" w:rsidRPr="00A93185" w:rsidRDefault="00A93185" w:rsidP="00A93185">
      <w:pPr>
        <w:numPr>
          <w:ilvl w:val="0"/>
          <w:numId w:val="11"/>
        </w:numPr>
        <w:shd w:val="clear" w:color="auto" w:fill="FFFFFF"/>
        <w:spacing w:before="100" w:beforeAutospacing="1" w:after="120"/>
        <w:rPr>
          <w:rFonts w:asciiTheme="minorHAnsi" w:hAnsiTheme="minorHAnsi" w:cs="Arial"/>
          <w:color w:val="333333"/>
          <w:sz w:val="23"/>
          <w:szCs w:val="23"/>
        </w:rPr>
      </w:pPr>
      <w:r w:rsidRPr="00A93185">
        <w:rPr>
          <w:rFonts w:asciiTheme="minorHAnsi" w:hAnsiTheme="minorHAnsi" w:cs="Arial"/>
          <w:color w:val="333333"/>
          <w:sz w:val="23"/>
          <w:szCs w:val="23"/>
        </w:rPr>
        <w:t>The reason for the placebo or withheld treatment must be explained;</w:t>
      </w:r>
    </w:p>
    <w:p w14:paraId="145A8C7C" w14:textId="77777777" w:rsidR="00A93185" w:rsidRPr="00A93185" w:rsidRDefault="00A93185" w:rsidP="00A93185">
      <w:pPr>
        <w:numPr>
          <w:ilvl w:val="0"/>
          <w:numId w:val="11"/>
        </w:numPr>
        <w:shd w:val="clear" w:color="auto" w:fill="FFFFFF"/>
        <w:spacing w:before="100" w:beforeAutospacing="1" w:after="120"/>
        <w:rPr>
          <w:rFonts w:asciiTheme="minorHAnsi" w:hAnsiTheme="minorHAnsi" w:cs="Arial"/>
          <w:color w:val="333333"/>
          <w:sz w:val="23"/>
          <w:szCs w:val="23"/>
        </w:rPr>
      </w:pPr>
      <w:r w:rsidRPr="00A93185">
        <w:rPr>
          <w:rFonts w:asciiTheme="minorHAnsi" w:hAnsiTheme="minorHAnsi" w:cs="Arial"/>
          <w:color w:val="333333"/>
          <w:sz w:val="23"/>
          <w:szCs w:val="23"/>
        </w:rPr>
        <w:t>“Placebo” should be defined in lay terms;</w:t>
      </w:r>
    </w:p>
    <w:p w14:paraId="70CC1E73" w14:textId="77777777" w:rsidR="00A93185" w:rsidRPr="00A93185" w:rsidRDefault="00A93185" w:rsidP="00A93185">
      <w:pPr>
        <w:numPr>
          <w:ilvl w:val="0"/>
          <w:numId w:val="11"/>
        </w:numPr>
        <w:shd w:val="clear" w:color="auto" w:fill="FFFFFF"/>
        <w:spacing w:before="100" w:beforeAutospacing="1" w:after="120"/>
        <w:rPr>
          <w:rFonts w:asciiTheme="minorHAnsi" w:hAnsiTheme="minorHAnsi" w:cs="Arial"/>
          <w:color w:val="333333"/>
          <w:sz w:val="23"/>
          <w:szCs w:val="23"/>
        </w:rPr>
      </w:pPr>
      <w:r w:rsidRPr="00A93185">
        <w:rPr>
          <w:rFonts w:asciiTheme="minorHAnsi" w:hAnsiTheme="minorHAnsi" w:cs="Arial"/>
          <w:color w:val="333333"/>
          <w:sz w:val="23"/>
          <w:szCs w:val="23"/>
        </w:rPr>
        <w:t>Any withheld treatment must be detailed;</w:t>
      </w:r>
    </w:p>
    <w:p w14:paraId="61B924D3" w14:textId="77777777" w:rsidR="00A93185" w:rsidRPr="00A93185" w:rsidRDefault="00A93185" w:rsidP="00A93185">
      <w:pPr>
        <w:numPr>
          <w:ilvl w:val="0"/>
          <w:numId w:val="11"/>
        </w:numPr>
        <w:shd w:val="clear" w:color="auto" w:fill="FFFFFF"/>
        <w:spacing w:before="100" w:beforeAutospacing="1" w:after="120"/>
        <w:rPr>
          <w:rFonts w:asciiTheme="minorHAnsi" w:hAnsiTheme="minorHAnsi" w:cs="Arial"/>
          <w:color w:val="333333"/>
          <w:sz w:val="23"/>
          <w:szCs w:val="23"/>
        </w:rPr>
      </w:pPr>
      <w:r w:rsidRPr="00A93185">
        <w:rPr>
          <w:rFonts w:asciiTheme="minorHAnsi" w:hAnsiTheme="minorHAnsi" w:cs="Arial"/>
          <w:color w:val="333333"/>
          <w:sz w:val="23"/>
          <w:szCs w:val="23"/>
        </w:rPr>
        <w:t>If applicable, describe any plan for rescue therapy, special monitoring, or crossover to placebo;</w:t>
      </w:r>
    </w:p>
    <w:p w14:paraId="16C6A705" w14:textId="77777777" w:rsidR="00A93185" w:rsidRPr="00A93185" w:rsidRDefault="00A93185" w:rsidP="00A93185">
      <w:pPr>
        <w:numPr>
          <w:ilvl w:val="0"/>
          <w:numId w:val="11"/>
        </w:numPr>
        <w:shd w:val="clear" w:color="auto" w:fill="FFFFFF"/>
        <w:spacing w:before="100" w:beforeAutospacing="1" w:after="120"/>
        <w:rPr>
          <w:rFonts w:asciiTheme="minorHAnsi" w:hAnsiTheme="minorHAnsi" w:cs="Arial"/>
          <w:color w:val="333333"/>
          <w:sz w:val="23"/>
          <w:szCs w:val="23"/>
        </w:rPr>
      </w:pPr>
      <w:r w:rsidRPr="00A93185">
        <w:rPr>
          <w:rFonts w:asciiTheme="minorHAnsi" w:hAnsiTheme="minorHAnsi" w:cs="Arial"/>
          <w:color w:val="333333"/>
          <w:sz w:val="23"/>
          <w:szCs w:val="23"/>
        </w:rPr>
        <w:t>For studies involving placebo or withheld treatment, potential risks must be adequately explained, including any risks of non-treatment.</w:t>
      </w:r>
    </w:p>
    <w:p w14:paraId="02B0CA19" w14:textId="5345DB86" w:rsidR="00A93185" w:rsidRDefault="00A93185">
      <w:pPr>
        <w:pStyle w:val="CommentText"/>
      </w:pPr>
    </w:p>
  </w:comment>
  <w:comment w:id="6" w:author="UUIRB" w:date="2018-12-29T09:37:00Z" w:initials="UUIRB">
    <w:p w14:paraId="30A9E037" w14:textId="7B4BCEDD" w:rsidR="002B7734" w:rsidRPr="002B7734" w:rsidRDefault="002B7734">
      <w:pPr>
        <w:pStyle w:val="CommentText"/>
        <w:rPr>
          <w:rFonts w:asciiTheme="minorHAnsi" w:hAnsiTheme="minorHAnsi"/>
        </w:rPr>
      </w:pPr>
      <w:r>
        <w:rPr>
          <w:rStyle w:val="CommentReference"/>
        </w:rPr>
        <w:annotationRef/>
      </w:r>
      <w:r>
        <w:rPr>
          <w:rFonts w:asciiTheme="minorHAnsi" w:hAnsiTheme="minorHAnsi"/>
        </w:rPr>
        <w:t xml:space="preserve">Is there a description of any foreseeable risks or discomforts to the participant? Yes. Although mentioned in the concise summary, this detailed and comprehensive list of potential risks is provided. </w:t>
      </w:r>
    </w:p>
  </w:comment>
  <w:comment w:id="7" w:author="UUIRB" w:date="2018-12-29T09:59:00Z" w:initials="UUIRB">
    <w:p w14:paraId="17993312" w14:textId="5C830A87" w:rsidR="008E499D" w:rsidRPr="008E499D" w:rsidRDefault="008E499D">
      <w:pPr>
        <w:pStyle w:val="CommentText"/>
        <w:rPr>
          <w:rFonts w:asciiTheme="minorHAnsi" w:hAnsiTheme="minorHAnsi"/>
        </w:rPr>
      </w:pPr>
      <w:r>
        <w:rPr>
          <w:rStyle w:val="CommentReference"/>
        </w:rPr>
        <w:annotationRef/>
      </w:r>
      <w:r w:rsidRPr="00FF12AE">
        <w:rPr>
          <w:rStyle w:val="CommentReference"/>
          <w:rFonts w:asciiTheme="minorHAnsi" w:hAnsiTheme="minorHAnsi"/>
        </w:rPr>
        <w:annotationRef/>
      </w:r>
      <w:r>
        <w:rPr>
          <w:rFonts w:asciiTheme="minorHAnsi" w:hAnsiTheme="minorHAnsi"/>
        </w:rPr>
        <w:t>Is there a statement that the treatment or procedure may involve risks to the participant that are currently unforeseeable? Yes.</w:t>
      </w:r>
    </w:p>
  </w:comment>
  <w:comment w:id="8" w:author="UUIRB" w:date="2018-12-29T09:58:00Z" w:initials="UUIRB">
    <w:p w14:paraId="513FD127" w14:textId="6EA955C9" w:rsidR="008E499D" w:rsidRDefault="008E499D" w:rsidP="008E499D">
      <w:r>
        <w:rPr>
          <w:rStyle w:val="CommentReference"/>
        </w:rPr>
        <w:annotationRef/>
      </w:r>
      <w:r>
        <w:rPr>
          <w:rStyle w:val="CommentReference"/>
        </w:rPr>
        <w:annotationRef/>
      </w:r>
      <w:r w:rsidRPr="008E499D">
        <w:rPr>
          <w:rFonts w:asciiTheme="minorHAnsi" w:hAnsiTheme="minorHAnsi" w:cstheme="minorHAnsi"/>
        </w:rPr>
        <w:t>For studies involving possible reproductive risks, participants should be informed of any known risks in pregnancy, either to the mother or child. For clinical trials adhering to GCP, risks to an embryo, fetus, or nursing infant must also be explained, as applicable. Acceptable methods of birth control that may be used during the research should be described. Finally, the informed consent should include a description of what action will occur in the event of pregnancy (i.e., follow-up of pregnancy outcome, immediate withdrawal from the study, etc.).</w:t>
      </w:r>
      <w:r>
        <w:t xml:space="preserve"> </w:t>
      </w:r>
    </w:p>
  </w:comment>
  <w:comment w:id="9" w:author="UUIRB" w:date="2018-12-27T21:43:00Z" w:initials="UUIRB">
    <w:p w14:paraId="109CEC3D" w14:textId="004CFDB7" w:rsidR="00604E32" w:rsidRDefault="00604E32">
      <w:pPr>
        <w:pStyle w:val="CommentText"/>
      </w:pPr>
      <w:r>
        <w:rPr>
          <w:rStyle w:val="CommentReference"/>
        </w:rPr>
        <w:annotationRef/>
      </w:r>
      <w:r>
        <w:rPr>
          <w:rFonts w:asciiTheme="minorHAnsi" w:hAnsiTheme="minorHAnsi"/>
        </w:rPr>
        <w:t>Is there a description of any benefits to the participants or others? Yes.</w:t>
      </w:r>
    </w:p>
  </w:comment>
  <w:comment w:id="10" w:author="UUIRB" w:date="2018-12-27T21:44:00Z" w:initials="UUIRB">
    <w:p w14:paraId="04CB11B4" w14:textId="57A679F4" w:rsidR="00604E32" w:rsidRDefault="00604E32" w:rsidP="00604E32">
      <w:pPr>
        <w:pStyle w:val="CommentText"/>
      </w:pPr>
      <w:r>
        <w:rPr>
          <w:rStyle w:val="CommentReference"/>
        </w:rPr>
        <w:annotationRef/>
      </w:r>
      <w:r>
        <w:rPr>
          <w:rFonts w:asciiTheme="minorHAnsi" w:hAnsiTheme="minorHAnsi"/>
        </w:rPr>
        <w:t>Is there a disclosure of any alternative procedures or courses of treatment? Yes.</w:t>
      </w:r>
    </w:p>
  </w:comment>
  <w:comment w:id="11" w:author="UUIRB" w:date="2018-12-29T13:44:00Z" w:initials="UUIRB">
    <w:p w14:paraId="357809FF" w14:textId="0C89600F" w:rsidR="003F46AE" w:rsidRDefault="003F46AE" w:rsidP="003F46AE">
      <w:pPr>
        <w:pStyle w:val="CommentText"/>
      </w:pPr>
      <w:r>
        <w:rPr>
          <w:rStyle w:val="CommentReference"/>
        </w:rPr>
        <w:annotationRef/>
      </w:r>
      <w:r>
        <w:rPr>
          <w:rFonts w:ascii="Calibri" w:hAnsi="Calibri" w:cs="Calibri"/>
        </w:rPr>
        <w:t xml:space="preserve">Note: This study uses protected health information. </w:t>
      </w:r>
      <w:r w:rsidR="00323429">
        <w:rPr>
          <w:rFonts w:ascii="Calibri" w:hAnsi="Calibri" w:cs="Calibri"/>
        </w:rPr>
        <w:t xml:space="preserve">For this study, </w:t>
      </w:r>
      <w:r>
        <w:rPr>
          <w:rFonts w:ascii="Calibri" w:hAnsi="Calibri" w:cs="Calibri"/>
        </w:rPr>
        <w:t>t</w:t>
      </w:r>
      <w:r w:rsidRPr="00843DB8">
        <w:rPr>
          <w:rFonts w:ascii="Calibri" w:hAnsi="Calibri" w:cs="Calibri"/>
        </w:rPr>
        <w:t xml:space="preserve">he VA Authorization for Use &amp; Release of Health Information </w:t>
      </w:r>
      <w:r w:rsidR="00323429">
        <w:rPr>
          <w:rFonts w:ascii="Calibri" w:hAnsi="Calibri" w:cs="Calibri"/>
        </w:rPr>
        <w:t xml:space="preserve">will be </w:t>
      </w:r>
      <w:r>
        <w:rPr>
          <w:rFonts w:ascii="Calibri" w:hAnsi="Calibri" w:cs="Calibri"/>
        </w:rPr>
        <w:t>used. It is a separate document that should be signed by the participant.</w:t>
      </w:r>
    </w:p>
  </w:comment>
  <w:comment w:id="12" w:author="UUIRB" w:date="2018-12-29T11:57:00Z" w:initials="UUIRB">
    <w:p w14:paraId="03F92907" w14:textId="03D1910D" w:rsidR="00621594" w:rsidRDefault="00621594">
      <w:pPr>
        <w:pStyle w:val="CommentText"/>
      </w:pPr>
      <w:r>
        <w:rPr>
          <w:rStyle w:val="CommentReference"/>
        </w:rPr>
        <w:annotationRef/>
      </w:r>
      <w:r w:rsidRPr="0099391C">
        <w:rPr>
          <w:rFonts w:asciiTheme="minorHAnsi" w:hAnsiTheme="minorHAnsi" w:cstheme="minorHAnsi"/>
        </w:rPr>
        <w:t>Is there a</w:t>
      </w:r>
      <w:r>
        <w:rPr>
          <w:rFonts w:asciiTheme="minorHAnsi" w:hAnsiTheme="minorHAnsi" w:cstheme="minorHAnsi"/>
        </w:rPr>
        <w:t xml:space="preserve"> statement describing the confidentiality of records? Yes.</w:t>
      </w:r>
    </w:p>
  </w:comment>
  <w:comment w:id="13" w:author="UUIRB" w:date="2018-12-29T11:56:00Z" w:initials="UUIRB">
    <w:p w14:paraId="77E3E11E" w14:textId="1A999071" w:rsidR="00621594" w:rsidRDefault="00621594" w:rsidP="00621594">
      <w:pPr>
        <w:pStyle w:val="CommentText"/>
      </w:pPr>
      <w:r>
        <w:rPr>
          <w:rStyle w:val="CommentReference"/>
        </w:rPr>
        <w:annotationRef/>
      </w:r>
      <w:r>
        <w:rPr>
          <w:rFonts w:ascii="Calibri" w:hAnsi="Calibri" w:cs="Calibri"/>
        </w:rPr>
        <w:t>Is there a statement about the collection of identifiable private information or identifiable biospecimens? Yes.</w:t>
      </w:r>
    </w:p>
  </w:comment>
  <w:comment w:id="14" w:author="UUIRB" w:date="2018-12-29T12:09:00Z" w:initials="UUIRB">
    <w:p w14:paraId="3757385F" w14:textId="455FEAEE" w:rsidR="00243EE3" w:rsidRDefault="00243EE3" w:rsidP="00243EE3">
      <w:r>
        <w:rPr>
          <w:rStyle w:val="CommentReference"/>
        </w:rPr>
        <w:annotationRef/>
      </w:r>
      <w:r w:rsidRPr="00243EE3">
        <w:rPr>
          <w:rFonts w:asciiTheme="minorHAnsi" w:hAnsiTheme="minorHAnsi" w:cstheme="minorHAnsi"/>
        </w:rPr>
        <w:t>If a Certificate of Confidentiality has been granted from the NIH</w:t>
      </w:r>
      <w:r w:rsidR="009666AE">
        <w:rPr>
          <w:rFonts w:asciiTheme="minorHAnsi" w:hAnsiTheme="minorHAnsi" w:cstheme="minorHAnsi"/>
        </w:rPr>
        <w:t xml:space="preserve"> or another HHS agency (including FDA)</w:t>
      </w:r>
      <w:r w:rsidRPr="00243EE3">
        <w:rPr>
          <w:rFonts w:asciiTheme="minorHAnsi" w:hAnsiTheme="minorHAnsi" w:cstheme="minorHAnsi"/>
        </w:rPr>
        <w:t>, a clear explanation should be included. The explanation should explain the protection that the Certificate of Confidentiality affords, including the limitations and exceptions.</w:t>
      </w:r>
    </w:p>
  </w:comment>
  <w:comment w:id="15" w:author="UUIRB" w:date="2018-12-29T13:06:00Z" w:initials="UUIRB">
    <w:p w14:paraId="070837C8" w14:textId="7F30AB98" w:rsidR="00CD3C3E" w:rsidRPr="00CD3C3E" w:rsidRDefault="00CD3C3E">
      <w:pPr>
        <w:pStyle w:val="CommentText"/>
        <w:rPr>
          <w:rFonts w:asciiTheme="minorHAnsi" w:hAnsiTheme="minorHAnsi" w:cstheme="minorHAnsi"/>
        </w:rPr>
      </w:pPr>
      <w:r w:rsidRPr="00CD3C3E">
        <w:rPr>
          <w:rStyle w:val="CommentReference"/>
          <w:rFonts w:asciiTheme="minorHAnsi" w:hAnsiTheme="minorHAnsi" w:cstheme="minorHAnsi"/>
        </w:rPr>
        <w:annotationRef/>
      </w:r>
      <w:r>
        <w:rPr>
          <w:rFonts w:asciiTheme="minorHAnsi" w:hAnsiTheme="minorHAnsi" w:cstheme="minorHAnsi"/>
        </w:rPr>
        <w:t xml:space="preserve">The following language should be used verbatim if your study involves the possibility of disclosure of abusive situations. </w:t>
      </w:r>
    </w:p>
  </w:comment>
  <w:comment w:id="16" w:author="UUIRB" w:date="2019-01-03T18:02:00Z" w:initials="UUIRB">
    <w:p w14:paraId="4C662AED" w14:textId="3A7394CD" w:rsidR="00DE242D" w:rsidRPr="00DE242D" w:rsidRDefault="00DE242D">
      <w:pPr>
        <w:pStyle w:val="CommentText"/>
        <w:rPr>
          <w:rFonts w:ascii="Calibri" w:hAnsi="Calibri" w:cs="Calibri"/>
        </w:rPr>
      </w:pPr>
      <w:r>
        <w:rPr>
          <w:rStyle w:val="CommentReference"/>
        </w:rPr>
        <w:annotationRef/>
      </w:r>
      <w:r>
        <w:rPr>
          <w:rFonts w:ascii="Calibri" w:hAnsi="Calibri" w:cs="Calibri"/>
        </w:rPr>
        <w:t>Fo</w:t>
      </w:r>
      <w:r w:rsidRPr="00DE242D">
        <w:rPr>
          <w:rFonts w:ascii="Calibri" w:hAnsi="Calibri" w:cs="Calibri"/>
        </w:rPr>
        <w:t xml:space="preserve">r applicable clinical trials, a statement should be provided to each clinical trial participant notifying the participants that clinical trial information has been or will be submitted for inclusion in the clinical trial registry (www.ClinicalTrials.gov).  </w:t>
      </w:r>
    </w:p>
  </w:comment>
  <w:comment w:id="17" w:author="UUIRB" w:date="2018-12-29T11:33:00Z" w:initials="UUIRB">
    <w:p w14:paraId="292A4178" w14:textId="50B3C76E" w:rsidR="00BB517C" w:rsidRPr="00BB517C" w:rsidRDefault="00BB517C">
      <w:pPr>
        <w:pStyle w:val="CommentText"/>
        <w:rPr>
          <w:rFonts w:asciiTheme="minorHAnsi" w:eastAsiaTheme="minorHAnsi" w:hAnsiTheme="minorHAnsi" w:cstheme="minorHAnsi"/>
        </w:rPr>
      </w:pPr>
      <w:r>
        <w:rPr>
          <w:rStyle w:val="CommentReference"/>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HAnsi"/>
        </w:rPr>
        <w:t xml:space="preserve">Is the necessary contact information provided? Yes. </w:t>
      </w:r>
    </w:p>
  </w:comment>
  <w:comment w:id="18" w:author="UUIRB" w:date="2018-12-29T11:43:00Z" w:initials="UUIRB">
    <w:p w14:paraId="3503EA1E" w14:textId="01A87657" w:rsidR="00BB517C" w:rsidRPr="00BB517C" w:rsidRDefault="00BB517C">
      <w:pPr>
        <w:pStyle w:val="CommentText"/>
        <w:rPr>
          <w:rFonts w:asciiTheme="minorHAnsi" w:eastAsiaTheme="minorHAnsi" w:hAnsiTheme="minorHAnsi" w:cstheme="minorBidi"/>
        </w:rPr>
      </w:pPr>
      <w:r>
        <w:rPr>
          <w:rStyle w:val="CommentReference"/>
        </w:rPr>
        <w:annotationRef/>
      </w:r>
      <w:r w:rsidRPr="00BB517C">
        <w:rPr>
          <w:rFonts w:asciiTheme="minorHAnsi" w:eastAsiaTheme="minorHAnsi" w:hAnsiTheme="minorHAnsi" w:cstheme="minorBidi"/>
          <w:sz w:val="16"/>
          <w:szCs w:val="16"/>
        </w:rPr>
        <w:annotationRef/>
      </w:r>
      <w:r w:rsidRPr="00BB517C">
        <w:rPr>
          <w:rFonts w:asciiTheme="minorHAnsi" w:eastAsiaTheme="minorHAnsi" w:hAnsiTheme="minorHAnsi" w:cstheme="minorHAnsi"/>
        </w:rPr>
        <w:t>This statement is required for all studies. This language should be included verbatim.</w:t>
      </w:r>
    </w:p>
  </w:comment>
  <w:comment w:id="19" w:author="UUIRB" w:date="2018-12-29T11:44:00Z" w:initials="UUIRB">
    <w:p w14:paraId="1369AE1B" w14:textId="17114129" w:rsidR="003524EB" w:rsidRPr="003524EB" w:rsidRDefault="003524EB">
      <w:pPr>
        <w:pStyle w:val="CommentText"/>
        <w:rPr>
          <w:rFonts w:asciiTheme="minorHAnsi" w:hAnsiTheme="minorHAnsi" w:cstheme="minorHAnsi"/>
        </w:rPr>
      </w:pPr>
      <w:r>
        <w:rPr>
          <w:rStyle w:val="CommentReference"/>
        </w:rPr>
        <w:annotationRef/>
      </w:r>
      <w:r>
        <w:rPr>
          <w:rFonts w:ascii="Calibri" w:hAnsi="Calibri" w:cs="Calibri"/>
        </w:rPr>
        <w:t xml:space="preserve">For studies conducted at the VA, the statement that the VA will provide treatment for the research related injury is required.  </w:t>
      </w:r>
    </w:p>
  </w:comment>
  <w:comment w:id="20" w:author="UUIRB" w:date="2018-12-29T11:47:00Z" w:initials="UUIRB">
    <w:p w14:paraId="78BB32CD" w14:textId="0FA515DA" w:rsidR="003524EB" w:rsidRPr="003524EB" w:rsidRDefault="003524EB">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that participation is voluntary? Yes. </w:t>
      </w:r>
    </w:p>
  </w:comment>
  <w:comment w:id="21" w:author="UUIRB" w:date="2018-12-29T11:48:00Z" w:initials="UUIRB">
    <w:p w14:paraId="0F5F3F2A" w14:textId="544A4CC8" w:rsidR="003524EB" w:rsidRPr="003524EB" w:rsidRDefault="003524EB">
      <w:pPr>
        <w:pStyle w:val="CommentText"/>
        <w:rPr>
          <w:rFonts w:ascii="Calibri" w:hAnsi="Calibri" w:cs="Calibri"/>
        </w:rPr>
      </w:pPr>
      <w:r>
        <w:rPr>
          <w:rStyle w:val="CommentReference"/>
        </w:rPr>
        <w:annotationRef/>
      </w:r>
      <w:r>
        <w:rPr>
          <w:rFonts w:ascii="Calibri" w:hAnsi="Calibri" w:cs="Calibri"/>
        </w:rPr>
        <w:t xml:space="preserve">Is there a statement that individuals may refuse to participate or discontinue participation without penalty or loss of benefits? Yes. </w:t>
      </w:r>
    </w:p>
  </w:comment>
  <w:comment w:id="22" w:author="UUIRB" w:date="2018-12-29T12:59:00Z" w:initials="UUIRB">
    <w:p w14:paraId="05ACF05D" w14:textId="6C89B6A6" w:rsidR="00533639" w:rsidRPr="00533639" w:rsidRDefault="00533639">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description of anticipated circumstances under which the investigator may terminate participation? Yes. </w:t>
      </w:r>
    </w:p>
  </w:comment>
  <w:comment w:id="23" w:author="UUIRB" w:date="2018-12-29T12:45:00Z" w:initials="UUIRB">
    <w:p w14:paraId="29CA7F10" w14:textId="236DB095" w:rsidR="009666AE" w:rsidRPr="009666AE" w:rsidRDefault="009666AE" w:rsidP="009666AE">
      <w:pPr>
        <w:pStyle w:val="Heading3"/>
        <w:shd w:val="clear" w:color="auto" w:fill="FFFFFF"/>
        <w:spacing w:before="0" w:beforeAutospacing="0" w:after="195" w:afterAutospacing="0"/>
        <w:rPr>
          <w:rFonts w:asciiTheme="minorHAnsi" w:hAnsiTheme="minorHAnsi" w:cstheme="minorHAnsi"/>
          <w:b w:val="0"/>
          <w:color w:val="333333"/>
          <w:spacing w:val="-7"/>
          <w:sz w:val="29"/>
          <w:szCs w:val="29"/>
        </w:rPr>
      </w:pPr>
      <w:r>
        <w:rPr>
          <w:rStyle w:val="CommentReference"/>
        </w:rPr>
        <w:annotationRef/>
      </w:r>
      <w:r w:rsidRPr="009666AE">
        <w:rPr>
          <w:rFonts w:asciiTheme="minorHAnsi" w:hAnsiTheme="minorHAnsi" w:cstheme="minorHAnsi"/>
          <w:b w:val="0"/>
          <w:color w:val="333333"/>
          <w:spacing w:val="-7"/>
          <w:sz w:val="29"/>
          <w:szCs w:val="29"/>
        </w:rPr>
        <w:t>When appropriate, is there a statement that informs VA subjects that insurance will not be charged for costs related to the research?</w:t>
      </w:r>
      <w:r>
        <w:rPr>
          <w:rFonts w:asciiTheme="minorHAnsi" w:hAnsiTheme="minorHAnsi" w:cstheme="minorHAnsi"/>
          <w:b w:val="0"/>
          <w:color w:val="333333"/>
          <w:spacing w:val="-7"/>
          <w:sz w:val="29"/>
          <w:szCs w:val="29"/>
        </w:rPr>
        <w:t xml:space="preserve"> Yes.</w:t>
      </w:r>
    </w:p>
    <w:p w14:paraId="20E1480E" w14:textId="7D960C76" w:rsidR="009666AE" w:rsidRDefault="009666AE">
      <w:pPr>
        <w:pStyle w:val="CommentText"/>
      </w:pPr>
    </w:p>
  </w:comment>
  <w:comment w:id="24" w:author="UUIRB" w:date="2018-12-29T12:56:00Z" w:initials="UUIRB">
    <w:p w14:paraId="69EE377F" w14:textId="63AAD5FF" w:rsidR="00533639" w:rsidRPr="00533639" w:rsidRDefault="00533639">
      <w:pPr>
        <w:pStyle w:val="CommentText"/>
        <w:rPr>
          <w:rFonts w:ascii="Calibri" w:hAnsi="Calibri" w:cs="Calibri"/>
        </w:rPr>
      </w:pPr>
      <w:r>
        <w:rPr>
          <w:rStyle w:val="CommentReference"/>
        </w:rPr>
        <w:annotationRef/>
      </w:r>
      <w:r>
        <w:rPr>
          <w:rFonts w:ascii="Calibri" w:hAnsi="Calibri" w:cs="Calibri"/>
        </w:rPr>
        <w:t xml:space="preserve">Is there a description of any additional costs to the participant? Yes. </w:t>
      </w:r>
    </w:p>
  </w:comment>
  <w:comment w:id="25" w:author="UUIRB" w:date="2018-12-29T12:47:00Z" w:initials="UUIRB">
    <w:p w14:paraId="55CC9BE9" w14:textId="73DB0DDA" w:rsidR="009666AE" w:rsidRPr="009666AE" w:rsidRDefault="009666AE" w:rsidP="009666AE">
      <w:pPr>
        <w:pStyle w:val="Heading3"/>
        <w:shd w:val="clear" w:color="auto" w:fill="FFFFFF"/>
        <w:spacing w:before="0" w:beforeAutospacing="0" w:after="195" w:afterAutospacing="0"/>
        <w:rPr>
          <w:rFonts w:asciiTheme="minorHAnsi" w:hAnsiTheme="minorHAnsi" w:cstheme="minorHAnsi"/>
          <w:b w:val="0"/>
          <w:color w:val="333333"/>
          <w:spacing w:val="-7"/>
          <w:sz w:val="26"/>
          <w:szCs w:val="26"/>
        </w:rPr>
      </w:pPr>
      <w:r>
        <w:rPr>
          <w:rStyle w:val="CommentReference"/>
        </w:rPr>
        <w:annotationRef/>
      </w:r>
      <w:r w:rsidRPr="009666AE">
        <w:rPr>
          <w:rFonts w:asciiTheme="minorHAnsi" w:hAnsiTheme="minorHAnsi" w:cstheme="minorHAnsi"/>
          <w:b w:val="0"/>
          <w:color w:val="333333"/>
          <w:spacing w:val="-7"/>
          <w:sz w:val="26"/>
          <w:szCs w:val="26"/>
        </w:rPr>
        <w:t>Is there a description of any compensation given to the participant, including the anticipated prorated payment, if any?</w:t>
      </w:r>
      <w:r>
        <w:rPr>
          <w:rFonts w:asciiTheme="minorHAnsi" w:hAnsiTheme="minorHAnsi" w:cstheme="minorHAnsi"/>
          <w:b w:val="0"/>
          <w:color w:val="333333"/>
          <w:spacing w:val="-7"/>
          <w:sz w:val="26"/>
          <w:szCs w:val="26"/>
        </w:rPr>
        <w:t xml:space="preserve"> Yes.</w:t>
      </w:r>
    </w:p>
    <w:p w14:paraId="00B16E82" w14:textId="31E91797" w:rsidR="009666AE" w:rsidRPr="009666AE" w:rsidRDefault="009666AE">
      <w:pPr>
        <w:pStyle w:val="CommentText"/>
        <w:rPr>
          <w:rFonts w:asciiTheme="minorHAnsi" w:hAnsiTheme="minorHAnsi" w:cstheme="minorHAnsi"/>
        </w:rPr>
      </w:pPr>
    </w:p>
  </w:comment>
  <w:comment w:id="26" w:author="UUIRB" w:date="2018-12-29T13:17:00Z" w:initials="UUIRB">
    <w:p w14:paraId="50AA1DBD" w14:textId="26136970" w:rsidR="00D33753" w:rsidRPr="00D33753" w:rsidRDefault="00D33753">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regarding significant new findings? Yes. </w:t>
      </w:r>
    </w:p>
  </w:comment>
  <w:comment w:id="27" w:author="UUIRB" w:date="2018-12-29T13:17:00Z" w:initials="UUIRB">
    <w:p w14:paraId="002FB60C" w14:textId="1887AEAA" w:rsidR="00D33753" w:rsidRPr="00D33753" w:rsidRDefault="00D33753" w:rsidP="00D33753">
      <w:pPr>
        <w:pStyle w:val="Heading3"/>
        <w:shd w:val="clear" w:color="auto" w:fill="FFFFFF"/>
        <w:spacing w:before="0" w:beforeAutospacing="0" w:after="195" w:afterAutospacing="0"/>
        <w:rPr>
          <w:rFonts w:asciiTheme="minorHAnsi" w:hAnsiTheme="minorHAnsi" w:cstheme="minorHAnsi"/>
          <w:b w:val="0"/>
        </w:rPr>
      </w:pPr>
      <w:r w:rsidRPr="00D33753">
        <w:rPr>
          <w:rStyle w:val="CommentReference"/>
          <w:rFonts w:asciiTheme="minorHAnsi" w:hAnsiTheme="minorHAnsi" w:cstheme="minorHAnsi"/>
          <w:b w:val="0"/>
        </w:rPr>
        <w:annotationRef/>
      </w:r>
      <w:r w:rsidRPr="00D33753">
        <w:rPr>
          <w:rFonts w:asciiTheme="minorHAnsi" w:hAnsiTheme="minorHAnsi" w:cstheme="minorHAnsi"/>
          <w:b w:val="0"/>
          <w:color w:val="333333"/>
          <w:spacing w:val="-7"/>
          <w:sz w:val="26"/>
          <w:szCs w:val="26"/>
        </w:rPr>
        <w:t>Is there a description of the consequences of a participant’s decision to withdraw and procedures for withdrawal?</w:t>
      </w:r>
      <w:r>
        <w:rPr>
          <w:rFonts w:asciiTheme="minorHAnsi" w:hAnsiTheme="minorHAnsi" w:cstheme="minorHAnsi"/>
          <w:b w:val="0"/>
          <w:color w:val="333333"/>
          <w:spacing w:val="-7"/>
          <w:sz w:val="26"/>
          <w:szCs w:val="26"/>
        </w:rPr>
        <w:t xml:space="preserve"> Yes. </w:t>
      </w:r>
    </w:p>
  </w:comment>
  <w:comment w:id="28" w:author="UUIRB" w:date="2018-12-29T13:42:00Z" w:initials="UUIRB">
    <w:p w14:paraId="5D8AF5B1" w14:textId="33140CE3" w:rsidR="003F46AE" w:rsidRPr="003F46AE" w:rsidRDefault="003F46A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whether clinically relevant research results will be disclosed to participants? Yes. </w:t>
      </w:r>
    </w:p>
  </w:comment>
  <w:comment w:id="29" w:author="UUIRB" w:date="2018-12-29T13:21:00Z" w:initials="UUIRB">
    <w:p w14:paraId="46B4C118" w14:textId="5D06F9E9" w:rsidR="00D33753" w:rsidRPr="00D33753" w:rsidRDefault="00D33753">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with the approximate number of participants involved in the study? Yes.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AF356C" w15:done="0"/>
  <w15:commentEx w15:paraId="44231268" w15:done="0"/>
  <w15:commentEx w15:paraId="2B09DCB7" w15:done="0"/>
  <w15:commentEx w15:paraId="3D049F52" w15:done="0"/>
  <w15:commentEx w15:paraId="02B0CA19" w15:done="0"/>
  <w15:commentEx w15:paraId="30A9E037" w15:done="0"/>
  <w15:commentEx w15:paraId="17993312" w15:done="0"/>
  <w15:commentEx w15:paraId="513FD127" w15:done="0"/>
  <w15:commentEx w15:paraId="109CEC3D" w15:done="0"/>
  <w15:commentEx w15:paraId="04CB11B4" w15:done="0"/>
  <w15:commentEx w15:paraId="357809FF" w15:done="0"/>
  <w15:commentEx w15:paraId="03F92907" w15:done="0"/>
  <w15:commentEx w15:paraId="77E3E11E" w15:done="0"/>
  <w15:commentEx w15:paraId="3757385F" w15:done="0"/>
  <w15:commentEx w15:paraId="070837C8" w15:done="0"/>
  <w15:commentEx w15:paraId="4C662AED" w15:done="0"/>
  <w15:commentEx w15:paraId="292A4178" w15:done="0"/>
  <w15:commentEx w15:paraId="3503EA1E" w15:done="0"/>
  <w15:commentEx w15:paraId="1369AE1B" w15:done="0"/>
  <w15:commentEx w15:paraId="78BB32CD" w15:done="0"/>
  <w15:commentEx w15:paraId="0F5F3F2A" w15:done="0"/>
  <w15:commentEx w15:paraId="05ACF05D" w15:done="0"/>
  <w15:commentEx w15:paraId="20E1480E" w15:done="0"/>
  <w15:commentEx w15:paraId="69EE377F" w15:done="0"/>
  <w15:commentEx w15:paraId="00B16E82" w15:done="0"/>
  <w15:commentEx w15:paraId="50AA1DBD" w15:done="0"/>
  <w15:commentEx w15:paraId="002FB60C" w15:done="0"/>
  <w15:commentEx w15:paraId="5D8AF5B1" w15:done="0"/>
  <w15:commentEx w15:paraId="46B4C11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5301E" w14:textId="77777777" w:rsidR="005E40A6" w:rsidRDefault="005E40A6" w:rsidP="00A06CB2">
      <w:r>
        <w:separator/>
      </w:r>
    </w:p>
  </w:endnote>
  <w:endnote w:type="continuationSeparator" w:id="0">
    <w:p w14:paraId="601C15F7" w14:textId="77777777" w:rsidR="005E40A6" w:rsidRDefault="005E40A6" w:rsidP="00A0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CC22" w14:textId="77777777" w:rsidR="00A06CB2" w:rsidRPr="00030EE2" w:rsidRDefault="00A06CB2" w:rsidP="00A06CB2">
    <w:pPr>
      <w:pStyle w:val="Header"/>
      <w:tabs>
        <w:tab w:val="clear" w:pos="8640"/>
        <w:tab w:val="right" w:pos="9360"/>
      </w:tabs>
      <w:rPr>
        <w:rFonts w:asciiTheme="minorHAnsi" w:hAnsiTheme="minorHAnsi" w:cstheme="minorHAnsi"/>
        <w:sz w:val="16"/>
        <w:szCs w:val="16"/>
      </w:rPr>
    </w:pPr>
  </w:p>
  <w:p w14:paraId="7ECC0891" w14:textId="77777777" w:rsidR="00A06CB2" w:rsidRDefault="00A06CB2" w:rsidP="00A06CB2"/>
  <w:p w14:paraId="7471A92B" w14:textId="77777777" w:rsidR="00A06CB2" w:rsidRDefault="00A06CB2" w:rsidP="00A06CB2">
    <w:pPr>
      <w:pStyle w:val="Footer"/>
    </w:pPr>
  </w:p>
  <w:p w14:paraId="4773D89F" w14:textId="77777777" w:rsidR="00A06CB2" w:rsidRDefault="00A06CB2" w:rsidP="00A06CB2"/>
  <w:p w14:paraId="424A2B4C" w14:textId="77777777" w:rsidR="00A06CB2" w:rsidRDefault="00A06CB2" w:rsidP="00A06CB2">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VA CONSENT DOCUMENT SAMPLE</w:t>
    </w:r>
  </w:p>
  <w:p w14:paraId="326BCCCA" w14:textId="45FA4DCB" w:rsidR="00A06CB2" w:rsidRDefault="00A06CB2" w:rsidP="008E499D">
    <w:pPr>
      <w:pStyle w:val="Footer"/>
      <w:tabs>
        <w:tab w:val="left" w:pos="8640"/>
      </w:tabs>
      <w:rPr>
        <w:rFonts w:asciiTheme="minorHAnsi" w:hAnsiTheme="minorHAnsi" w:cstheme="minorHAnsi"/>
        <w:i/>
        <w:szCs w:val="18"/>
      </w:rPr>
    </w:pPr>
    <w:r>
      <w:rPr>
        <w:rFonts w:asciiTheme="minorHAnsi" w:hAnsiTheme="minorHAnsi" w:cstheme="minorHAnsi"/>
        <w:i/>
        <w:szCs w:val="18"/>
      </w:rPr>
      <w:t>Greater Than Minimal Risk; Concise Summary</w:t>
    </w:r>
    <w:r w:rsidR="002B7734">
      <w:rPr>
        <w:rFonts w:asciiTheme="minorHAnsi" w:hAnsiTheme="minorHAnsi" w:cstheme="minorHAnsi"/>
        <w:i/>
        <w:szCs w:val="18"/>
      </w:rPr>
      <w:t>;</w:t>
    </w:r>
    <w:r w:rsidR="008E499D">
      <w:rPr>
        <w:rFonts w:asciiTheme="minorHAnsi" w:hAnsiTheme="minorHAnsi" w:cstheme="minorHAnsi"/>
        <w:i/>
        <w:szCs w:val="18"/>
      </w:rPr>
      <w:t xml:space="preserve"> FDA-regulated; Investigational Drug; </w:t>
    </w:r>
    <w:r w:rsidR="002B7734">
      <w:rPr>
        <w:rFonts w:asciiTheme="minorHAnsi" w:hAnsiTheme="minorHAnsi" w:cstheme="minorHAnsi"/>
        <w:i/>
        <w:szCs w:val="18"/>
      </w:rPr>
      <w:t>Placebo;</w:t>
    </w:r>
    <w:r w:rsidR="00BB517C" w:rsidRPr="00BB517C">
      <w:rPr>
        <w:rFonts w:asciiTheme="minorHAnsi" w:hAnsiTheme="minorHAnsi" w:cstheme="minorHAnsi"/>
        <w:i/>
        <w:szCs w:val="18"/>
      </w:rPr>
      <w:t xml:space="preserve"> </w:t>
    </w:r>
    <w:r w:rsidR="00BB517C">
      <w:rPr>
        <w:rFonts w:asciiTheme="minorHAnsi" w:hAnsiTheme="minorHAnsi" w:cstheme="minorHAnsi"/>
        <w:i/>
        <w:szCs w:val="18"/>
      </w:rPr>
      <w:t>Potential Disclosure of Confidential Information (abuse, neglect or self-harm);</w:t>
    </w:r>
    <w:r w:rsidR="002B7734">
      <w:rPr>
        <w:rFonts w:asciiTheme="minorHAnsi" w:hAnsiTheme="minorHAnsi" w:cstheme="minorHAnsi"/>
        <w:i/>
        <w:szCs w:val="18"/>
      </w:rPr>
      <w:t xml:space="preserve"> Reproductive Risks</w:t>
    </w:r>
    <w:r w:rsidR="00105885">
      <w:rPr>
        <w:rFonts w:asciiTheme="minorHAnsi" w:hAnsiTheme="minorHAnsi" w:cstheme="minorHAnsi"/>
        <w:i/>
        <w:szCs w:val="18"/>
      </w:rPr>
      <w:t>; VA</w:t>
    </w:r>
    <w:r w:rsidR="008E499D">
      <w:rPr>
        <w:rFonts w:asciiTheme="minorHAnsi" w:hAnsiTheme="minorHAnsi" w:cstheme="minorHAnsi"/>
        <w:i/>
        <w:szCs w:val="18"/>
      </w:rPr>
      <w:tab/>
    </w:r>
  </w:p>
  <w:p w14:paraId="6C9C347A" w14:textId="0FA6EE52" w:rsidR="00486E1A" w:rsidRPr="00030EE2" w:rsidRDefault="006B09F5" w:rsidP="003115FF">
    <w:pPr>
      <w:pStyle w:val="Footer"/>
      <w:rPr>
        <w:rFonts w:asciiTheme="minorHAnsi" w:hAnsiTheme="minorHAnsi" w:cstheme="minorHAnsi"/>
        <w:szCs w:val="18"/>
      </w:rPr>
    </w:pPr>
    <w:r>
      <w:rPr>
        <w:rFonts w:asciiTheme="minorHAnsi" w:hAnsiTheme="minorHAnsi" w:cstheme="minorHAnsi"/>
        <w:szCs w:val="18"/>
      </w:rPr>
      <w:t>Version</w:t>
    </w:r>
    <w:r w:rsidR="00105885">
      <w:rPr>
        <w:rFonts w:asciiTheme="minorHAnsi" w:hAnsiTheme="minorHAnsi" w:cstheme="minorHAnsi"/>
        <w:szCs w:val="18"/>
      </w:rPr>
      <w:t xml:space="preserve"> </w:t>
    </w:r>
    <w:r w:rsidR="00E65B31">
      <w:rPr>
        <w:rFonts w:asciiTheme="minorHAnsi" w:hAnsiTheme="minorHAnsi" w:cstheme="minorHAnsi"/>
        <w:szCs w:val="18"/>
      </w:rPr>
      <w:t>December</w:t>
    </w:r>
    <w:r w:rsidR="00B90555">
      <w:rPr>
        <w:rFonts w:asciiTheme="minorHAnsi" w:hAnsiTheme="minorHAnsi" w:cstheme="minorHAnsi"/>
        <w:szCs w:val="18"/>
      </w:rPr>
      <w:t xml:space="preserve"> 2019</w:t>
    </w:r>
  </w:p>
  <w:p w14:paraId="3F961705" w14:textId="77777777" w:rsidR="00486E1A" w:rsidRPr="00030EE2" w:rsidRDefault="005E40A6" w:rsidP="003115FF">
    <w:pPr>
      <w:pStyle w:val="Footer"/>
      <w:tabs>
        <w:tab w:val="left" w:pos="630"/>
        <w:tab w:val="right" w:pos="9360"/>
      </w:tabs>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90F7C" w14:textId="77777777" w:rsidR="005E40A6" w:rsidRDefault="005E40A6" w:rsidP="00A06CB2">
      <w:r>
        <w:separator/>
      </w:r>
    </w:p>
  </w:footnote>
  <w:footnote w:type="continuationSeparator" w:id="0">
    <w:p w14:paraId="08CEDCC4" w14:textId="77777777" w:rsidR="005E40A6" w:rsidRDefault="005E40A6" w:rsidP="00A06C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6CDC" w14:textId="4901135E" w:rsidR="00243EE3" w:rsidRDefault="005E40A6">
    <w:pPr>
      <w:pStyle w:val="Header"/>
    </w:pPr>
    <w:r>
      <w:rPr>
        <w:noProof/>
      </w:rPr>
      <w:pict w14:anchorId="1DE72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596813"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B61B9" w14:textId="578D3F0A" w:rsidR="00486E1A" w:rsidRPr="007561CE" w:rsidRDefault="005E40A6" w:rsidP="00D92238">
    <w:pPr>
      <w:pStyle w:val="Header"/>
      <w:tabs>
        <w:tab w:val="clear" w:pos="8640"/>
        <w:tab w:val="right" w:pos="9360"/>
      </w:tabs>
      <w:rPr>
        <w:rFonts w:asciiTheme="minorHAnsi" w:hAnsiTheme="minorHAnsi" w:cstheme="minorHAnsi"/>
        <w:sz w:val="16"/>
        <w:szCs w:val="16"/>
      </w:rPr>
    </w:pPr>
    <w:r>
      <w:rPr>
        <w:noProof/>
      </w:rPr>
      <w:pict w14:anchorId="058CB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596814" o:sp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60263A">
      <w:rPr>
        <w:rFonts w:asciiTheme="minorHAnsi" w:hAnsiTheme="minorHAnsi" w:cstheme="minorHAnsi"/>
        <w:sz w:val="16"/>
        <w:szCs w:val="16"/>
      </w:rPr>
      <w:t>PI Name</w:t>
    </w:r>
    <w:r w:rsidR="009A556B" w:rsidRPr="007561CE">
      <w:rPr>
        <w:rFonts w:asciiTheme="minorHAnsi" w:hAnsiTheme="minorHAnsi" w:cstheme="minorHAnsi"/>
        <w:sz w:val="16"/>
        <w:szCs w:val="16"/>
      </w:rPr>
      <w:tab/>
    </w:r>
    <w:r w:rsidR="009A556B" w:rsidRPr="007561CE">
      <w:rPr>
        <w:rFonts w:asciiTheme="minorHAnsi" w:hAnsiTheme="minorHAnsi" w:cstheme="minorHAnsi"/>
        <w:sz w:val="16"/>
        <w:szCs w:val="16"/>
      </w:rPr>
      <w:tab/>
      <w:t xml:space="preserve">Page </w:t>
    </w:r>
    <w:r w:rsidR="009A556B" w:rsidRPr="007561CE">
      <w:rPr>
        <w:rStyle w:val="PageNumber"/>
        <w:rFonts w:asciiTheme="minorHAnsi" w:hAnsiTheme="minorHAnsi" w:cstheme="minorHAnsi"/>
        <w:sz w:val="16"/>
        <w:szCs w:val="16"/>
      </w:rPr>
      <w:fldChar w:fldCharType="begin"/>
    </w:r>
    <w:r w:rsidR="009A556B" w:rsidRPr="007561CE">
      <w:rPr>
        <w:rStyle w:val="PageNumber"/>
        <w:rFonts w:asciiTheme="minorHAnsi" w:hAnsiTheme="minorHAnsi" w:cstheme="minorHAnsi"/>
        <w:sz w:val="16"/>
        <w:szCs w:val="16"/>
      </w:rPr>
      <w:instrText xml:space="preserve"> PAGE </w:instrText>
    </w:r>
    <w:r w:rsidR="009A556B" w:rsidRPr="007561CE">
      <w:rPr>
        <w:rStyle w:val="PageNumber"/>
        <w:rFonts w:asciiTheme="minorHAnsi" w:hAnsiTheme="minorHAnsi" w:cstheme="minorHAnsi"/>
        <w:sz w:val="16"/>
        <w:szCs w:val="16"/>
      </w:rPr>
      <w:fldChar w:fldCharType="separate"/>
    </w:r>
    <w:r w:rsidR="00E65B31">
      <w:rPr>
        <w:rStyle w:val="PageNumber"/>
        <w:rFonts w:asciiTheme="minorHAnsi" w:hAnsiTheme="minorHAnsi" w:cstheme="minorHAnsi"/>
        <w:noProof/>
        <w:sz w:val="16"/>
        <w:szCs w:val="16"/>
      </w:rPr>
      <w:t>2</w:t>
    </w:r>
    <w:r w:rsidR="009A556B" w:rsidRPr="007561CE">
      <w:rPr>
        <w:rStyle w:val="PageNumber"/>
        <w:rFonts w:asciiTheme="minorHAnsi" w:hAnsiTheme="minorHAnsi" w:cstheme="minorHAnsi"/>
        <w:sz w:val="16"/>
        <w:szCs w:val="16"/>
      </w:rPr>
      <w:fldChar w:fldCharType="end"/>
    </w:r>
    <w:r w:rsidR="009A556B" w:rsidRPr="007561CE">
      <w:rPr>
        <w:rStyle w:val="PageNumber"/>
        <w:rFonts w:asciiTheme="minorHAnsi" w:hAnsiTheme="minorHAnsi" w:cstheme="minorHAnsi"/>
        <w:sz w:val="16"/>
        <w:szCs w:val="16"/>
      </w:rPr>
      <w:t xml:space="preserve"> of </w:t>
    </w:r>
    <w:r w:rsidR="009A556B" w:rsidRPr="007561CE">
      <w:rPr>
        <w:rStyle w:val="PageNumber"/>
        <w:rFonts w:asciiTheme="minorHAnsi" w:hAnsiTheme="minorHAnsi" w:cstheme="minorHAnsi"/>
        <w:sz w:val="16"/>
        <w:szCs w:val="16"/>
      </w:rPr>
      <w:fldChar w:fldCharType="begin"/>
    </w:r>
    <w:r w:rsidR="009A556B" w:rsidRPr="007561CE">
      <w:rPr>
        <w:rStyle w:val="PageNumber"/>
        <w:rFonts w:asciiTheme="minorHAnsi" w:hAnsiTheme="minorHAnsi" w:cstheme="minorHAnsi"/>
        <w:sz w:val="16"/>
        <w:szCs w:val="16"/>
      </w:rPr>
      <w:instrText xml:space="preserve"> NUMPAGES </w:instrText>
    </w:r>
    <w:r w:rsidR="009A556B" w:rsidRPr="007561CE">
      <w:rPr>
        <w:rStyle w:val="PageNumber"/>
        <w:rFonts w:asciiTheme="minorHAnsi" w:hAnsiTheme="minorHAnsi" w:cstheme="minorHAnsi"/>
        <w:sz w:val="16"/>
        <w:szCs w:val="16"/>
      </w:rPr>
      <w:fldChar w:fldCharType="separate"/>
    </w:r>
    <w:r w:rsidR="00E65B31">
      <w:rPr>
        <w:rStyle w:val="PageNumber"/>
        <w:rFonts w:asciiTheme="minorHAnsi" w:hAnsiTheme="minorHAnsi" w:cstheme="minorHAnsi"/>
        <w:noProof/>
        <w:sz w:val="16"/>
        <w:szCs w:val="16"/>
      </w:rPr>
      <w:t>12</w:t>
    </w:r>
    <w:r w:rsidR="009A556B" w:rsidRPr="007561CE">
      <w:rPr>
        <w:rStyle w:val="PageNumber"/>
        <w:rFonts w:asciiTheme="minorHAnsi" w:hAnsiTheme="minorHAnsi" w:cstheme="minorHAnsi"/>
        <w:sz w:val="16"/>
        <w:szCs w:val="16"/>
      </w:rPr>
      <w:fldChar w:fldCharType="end"/>
    </w:r>
  </w:p>
  <w:p w14:paraId="4700D7B0" w14:textId="644F04E6" w:rsidR="00486E1A" w:rsidRPr="007561CE" w:rsidRDefault="00DE242D" w:rsidP="00D92238">
    <w:pPr>
      <w:pStyle w:val="Header"/>
      <w:tabs>
        <w:tab w:val="clear" w:pos="8640"/>
        <w:tab w:val="right" w:pos="9360"/>
      </w:tabs>
      <w:rPr>
        <w:rFonts w:asciiTheme="minorHAnsi" w:hAnsiTheme="minorHAnsi" w:cstheme="minorHAnsi"/>
        <w:sz w:val="16"/>
        <w:szCs w:val="16"/>
      </w:rPr>
    </w:pPr>
    <w:r>
      <w:rPr>
        <w:rFonts w:asciiTheme="minorHAnsi" w:hAnsiTheme="minorHAnsi" w:cstheme="minorHAnsi"/>
        <w:sz w:val="16"/>
        <w:szCs w:val="16"/>
      </w:rPr>
      <w:t>Study Title</w:t>
    </w:r>
  </w:p>
  <w:p w14:paraId="065F60D8" w14:textId="77777777" w:rsidR="00486E1A" w:rsidRPr="00702436" w:rsidRDefault="009A556B" w:rsidP="00D92238">
    <w:pPr>
      <w:pStyle w:val="Header"/>
      <w:tabs>
        <w:tab w:val="clear" w:pos="8640"/>
        <w:tab w:val="right" w:pos="9360"/>
      </w:tabs>
      <w:rPr>
        <w:rFonts w:asciiTheme="minorHAnsi" w:hAnsiTheme="minorHAnsi" w:cstheme="minorHAnsi"/>
        <w:b/>
        <w:sz w:val="16"/>
        <w:szCs w:val="16"/>
      </w:rPr>
    </w:pPr>
    <w:r w:rsidRPr="00702436">
      <w:rPr>
        <w:rFonts w:asciiTheme="minorHAnsi" w:hAnsiTheme="minorHAnsi" w:cstheme="minorHAnsi"/>
        <w:b/>
        <w:sz w:val="16"/>
        <w:szCs w:val="16"/>
      </w:rPr>
      <w:t xml:space="preserve">VAMC: </w:t>
    </w:r>
    <w:r w:rsidRPr="00702436">
      <w:rPr>
        <w:rFonts w:asciiTheme="minorHAnsi" w:hAnsiTheme="minorHAnsi" w:cstheme="minorHAnsi"/>
        <w:b/>
        <w:sz w:val="16"/>
        <w:szCs w:val="16"/>
        <w:u w:val="single"/>
      </w:rPr>
      <w:t xml:space="preserve">   Salt Lake City (660)    </w:t>
    </w:r>
  </w:p>
  <w:p w14:paraId="1412F325" w14:textId="77777777" w:rsidR="00486E1A" w:rsidRPr="00030EE2" w:rsidRDefault="005E40A6" w:rsidP="003115FF">
    <w:pPr>
      <w:pStyle w:val="Header"/>
      <w:tabs>
        <w:tab w:val="clear" w:pos="8640"/>
        <w:tab w:val="right" w:pos="9360"/>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87C3" w14:textId="3321AF71" w:rsidR="00243EE3" w:rsidRDefault="005E40A6">
    <w:pPr>
      <w:pStyle w:val="Header"/>
    </w:pPr>
    <w:r>
      <w:rPr>
        <w:noProof/>
      </w:rPr>
      <w:pict w14:anchorId="233B4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1596812"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34E72F1"/>
    <w:multiLevelType w:val="hybridMultilevel"/>
    <w:tmpl w:val="96968F8E"/>
    <w:lvl w:ilvl="0" w:tplc="A7F83DA8">
      <w:start w:val="1"/>
      <w:numFmt w:val="bullet"/>
      <w:lvlText w:val=""/>
      <w:lvlJc w:val="left"/>
      <w:pPr>
        <w:ind w:left="360" w:hanging="360"/>
      </w:pPr>
      <w:rPr>
        <w:rFonts w:ascii="Symbol" w:hAnsi="Symbol" w:hint="default"/>
      </w:rPr>
    </w:lvl>
    <w:lvl w:ilvl="1" w:tplc="A4D4DA2E">
      <w:start w:val="1"/>
      <w:numFmt w:val="bullet"/>
      <w:lvlText w:val=""/>
      <w:lvlJc w:val="left"/>
      <w:pPr>
        <w:ind w:left="1080" w:hanging="360"/>
      </w:pPr>
      <w:rPr>
        <w:rFonts w:ascii="Symbol" w:hAnsi="Symbol" w:hint="default"/>
      </w:rPr>
    </w:lvl>
    <w:lvl w:ilvl="2" w:tplc="B0C6153E" w:tentative="1">
      <w:start w:val="1"/>
      <w:numFmt w:val="bullet"/>
      <w:lvlText w:val=""/>
      <w:lvlJc w:val="left"/>
      <w:pPr>
        <w:ind w:left="1800" w:hanging="360"/>
      </w:pPr>
      <w:rPr>
        <w:rFonts w:ascii="Wingdings" w:hAnsi="Wingdings" w:hint="default"/>
      </w:rPr>
    </w:lvl>
    <w:lvl w:ilvl="3" w:tplc="6DA82F22" w:tentative="1">
      <w:start w:val="1"/>
      <w:numFmt w:val="bullet"/>
      <w:lvlText w:val=""/>
      <w:lvlJc w:val="left"/>
      <w:pPr>
        <w:ind w:left="2520" w:hanging="360"/>
      </w:pPr>
      <w:rPr>
        <w:rFonts w:ascii="Symbol" w:hAnsi="Symbol" w:hint="default"/>
      </w:rPr>
    </w:lvl>
    <w:lvl w:ilvl="4" w:tplc="711CD256" w:tentative="1">
      <w:start w:val="1"/>
      <w:numFmt w:val="bullet"/>
      <w:lvlText w:val="o"/>
      <w:lvlJc w:val="left"/>
      <w:pPr>
        <w:ind w:left="3240" w:hanging="360"/>
      </w:pPr>
      <w:rPr>
        <w:rFonts w:ascii="Courier New" w:hAnsi="Courier New" w:hint="default"/>
      </w:rPr>
    </w:lvl>
    <w:lvl w:ilvl="5" w:tplc="D6643ABC" w:tentative="1">
      <w:start w:val="1"/>
      <w:numFmt w:val="bullet"/>
      <w:lvlText w:val=""/>
      <w:lvlJc w:val="left"/>
      <w:pPr>
        <w:ind w:left="3960" w:hanging="360"/>
      </w:pPr>
      <w:rPr>
        <w:rFonts w:ascii="Wingdings" w:hAnsi="Wingdings" w:hint="default"/>
      </w:rPr>
    </w:lvl>
    <w:lvl w:ilvl="6" w:tplc="9F4CCC74" w:tentative="1">
      <w:start w:val="1"/>
      <w:numFmt w:val="bullet"/>
      <w:lvlText w:val=""/>
      <w:lvlJc w:val="left"/>
      <w:pPr>
        <w:ind w:left="4680" w:hanging="360"/>
      </w:pPr>
      <w:rPr>
        <w:rFonts w:ascii="Symbol" w:hAnsi="Symbol" w:hint="default"/>
      </w:rPr>
    </w:lvl>
    <w:lvl w:ilvl="7" w:tplc="F9F6D5D4" w:tentative="1">
      <w:start w:val="1"/>
      <w:numFmt w:val="bullet"/>
      <w:lvlText w:val="o"/>
      <w:lvlJc w:val="left"/>
      <w:pPr>
        <w:ind w:left="5400" w:hanging="360"/>
      </w:pPr>
      <w:rPr>
        <w:rFonts w:ascii="Courier New" w:hAnsi="Courier New" w:hint="default"/>
      </w:rPr>
    </w:lvl>
    <w:lvl w:ilvl="8" w:tplc="AFC25294" w:tentative="1">
      <w:start w:val="1"/>
      <w:numFmt w:val="bullet"/>
      <w:lvlText w:val=""/>
      <w:lvlJc w:val="left"/>
      <w:pPr>
        <w:ind w:left="6120" w:hanging="360"/>
      </w:pPr>
      <w:rPr>
        <w:rFonts w:ascii="Wingdings" w:hAnsi="Wingdings" w:hint="default"/>
      </w:rPr>
    </w:lvl>
  </w:abstractNum>
  <w:abstractNum w:abstractNumId="1" w15:restartNumberingAfterBreak="1">
    <w:nsid w:val="0927586F"/>
    <w:multiLevelType w:val="hybridMultilevel"/>
    <w:tmpl w:val="1D9E96AE"/>
    <w:lvl w:ilvl="0" w:tplc="EA78BDB4">
      <w:start w:val="1"/>
      <w:numFmt w:val="decimal"/>
      <w:lvlText w:val="%1."/>
      <w:lvlJc w:val="left"/>
      <w:pPr>
        <w:ind w:left="720" w:hanging="360"/>
      </w:pPr>
    </w:lvl>
    <w:lvl w:ilvl="1" w:tplc="3830F950" w:tentative="1">
      <w:start w:val="1"/>
      <w:numFmt w:val="lowerLetter"/>
      <w:lvlText w:val="%2."/>
      <w:lvlJc w:val="left"/>
      <w:pPr>
        <w:ind w:left="1440" w:hanging="360"/>
      </w:pPr>
    </w:lvl>
    <w:lvl w:ilvl="2" w:tplc="FC48E16C" w:tentative="1">
      <w:start w:val="1"/>
      <w:numFmt w:val="lowerRoman"/>
      <w:lvlText w:val="%3."/>
      <w:lvlJc w:val="right"/>
      <w:pPr>
        <w:ind w:left="2160" w:hanging="180"/>
      </w:pPr>
    </w:lvl>
    <w:lvl w:ilvl="3" w:tplc="7AFEFBA0" w:tentative="1">
      <w:start w:val="1"/>
      <w:numFmt w:val="decimal"/>
      <w:lvlText w:val="%4."/>
      <w:lvlJc w:val="left"/>
      <w:pPr>
        <w:ind w:left="2880" w:hanging="360"/>
      </w:pPr>
    </w:lvl>
    <w:lvl w:ilvl="4" w:tplc="AEAA5B56" w:tentative="1">
      <w:start w:val="1"/>
      <w:numFmt w:val="lowerLetter"/>
      <w:lvlText w:val="%5."/>
      <w:lvlJc w:val="left"/>
      <w:pPr>
        <w:ind w:left="3600" w:hanging="360"/>
      </w:pPr>
    </w:lvl>
    <w:lvl w:ilvl="5" w:tplc="48EE35B0" w:tentative="1">
      <w:start w:val="1"/>
      <w:numFmt w:val="lowerRoman"/>
      <w:lvlText w:val="%6."/>
      <w:lvlJc w:val="right"/>
      <w:pPr>
        <w:ind w:left="4320" w:hanging="180"/>
      </w:pPr>
    </w:lvl>
    <w:lvl w:ilvl="6" w:tplc="04C8C7F4" w:tentative="1">
      <w:start w:val="1"/>
      <w:numFmt w:val="decimal"/>
      <w:lvlText w:val="%7."/>
      <w:lvlJc w:val="left"/>
      <w:pPr>
        <w:ind w:left="5040" w:hanging="360"/>
      </w:pPr>
    </w:lvl>
    <w:lvl w:ilvl="7" w:tplc="5A828A9E" w:tentative="1">
      <w:start w:val="1"/>
      <w:numFmt w:val="lowerLetter"/>
      <w:lvlText w:val="%8."/>
      <w:lvlJc w:val="left"/>
      <w:pPr>
        <w:ind w:left="5760" w:hanging="360"/>
      </w:pPr>
    </w:lvl>
    <w:lvl w:ilvl="8" w:tplc="7A5E0428" w:tentative="1">
      <w:start w:val="1"/>
      <w:numFmt w:val="lowerRoman"/>
      <w:lvlText w:val="%9."/>
      <w:lvlJc w:val="right"/>
      <w:pPr>
        <w:ind w:left="6480" w:hanging="180"/>
      </w:pPr>
    </w:lvl>
  </w:abstractNum>
  <w:abstractNum w:abstractNumId="2" w15:restartNumberingAfterBreak="1">
    <w:nsid w:val="153B272A"/>
    <w:multiLevelType w:val="hybridMultilevel"/>
    <w:tmpl w:val="46A0C024"/>
    <w:lvl w:ilvl="0" w:tplc="4CD8629C">
      <w:start w:val="1"/>
      <w:numFmt w:val="decimal"/>
      <w:lvlText w:val="%1."/>
      <w:lvlJc w:val="left"/>
      <w:pPr>
        <w:ind w:left="720" w:hanging="360"/>
      </w:pPr>
      <w:rPr>
        <w:rFonts w:hint="default"/>
      </w:rPr>
    </w:lvl>
    <w:lvl w:ilvl="1" w:tplc="8C504338" w:tentative="1">
      <w:start w:val="1"/>
      <w:numFmt w:val="lowerLetter"/>
      <w:lvlText w:val="%2."/>
      <w:lvlJc w:val="left"/>
      <w:pPr>
        <w:ind w:left="1440" w:hanging="360"/>
      </w:pPr>
    </w:lvl>
    <w:lvl w:ilvl="2" w:tplc="4DDC7B92" w:tentative="1">
      <w:start w:val="1"/>
      <w:numFmt w:val="lowerRoman"/>
      <w:lvlText w:val="%3."/>
      <w:lvlJc w:val="right"/>
      <w:pPr>
        <w:ind w:left="2160" w:hanging="180"/>
      </w:pPr>
    </w:lvl>
    <w:lvl w:ilvl="3" w:tplc="0C20A600" w:tentative="1">
      <w:start w:val="1"/>
      <w:numFmt w:val="decimal"/>
      <w:lvlText w:val="%4."/>
      <w:lvlJc w:val="left"/>
      <w:pPr>
        <w:ind w:left="2880" w:hanging="360"/>
      </w:pPr>
    </w:lvl>
    <w:lvl w:ilvl="4" w:tplc="E598A9FA" w:tentative="1">
      <w:start w:val="1"/>
      <w:numFmt w:val="lowerLetter"/>
      <w:lvlText w:val="%5."/>
      <w:lvlJc w:val="left"/>
      <w:pPr>
        <w:ind w:left="3600" w:hanging="360"/>
      </w:pPr>
    </w:lvl>
    <w:lvl w:ilvl="5" w:tplc="8F646790" w:tentative="1">
      <w:start w:val="1"/>
      <w:numFmt w:val="lowerRoman"/>
      <w:lvlText w:val="%6."/>
      <w:lvlJc w:val="right"/>
      <w:pPr>
        <w:ind w:left="4320" w:hanging="180"/>
      </w:pPr>
    </w:lvl>
    <w:lvl w:ilvl="6" w:tplc="668A1EEA" w:tentative="1">
      <w:start w:val="1"/>
      <w:numFmt w:val="decimal"/>
      <w:lvlText w:val="%7."/>
      <w:lvlJc w:val="left"/>
      <w:pPr>
        <w:ind w:left="5040" w:hanging="360"/>
      </w:pPr>
    </w:lvl>
    <w:lvl w:ilvl="7" w:tplc="44107698" w:tentative="1">
      <w:start w:val="1"/>
      <w:numFmt w:val="lowerLetter"/>
      <w:lvlText w:val="%8."/>
      <w:lvlJc w:val="left"/>
      <w:pPr>
        <w:ind w:left="5760" w:hanging="360"/>
      </w:pPr>
    </w:lvl>
    <w:lvl w:ilvl="8" w:tplc="3CA05426" w:tentative="1">
      <w:start w:val="1"/>
      <w:numFmt w:val="lowerRoman"/>
      <w:lvlText w:val="%9."/>
      <w:lvlJc w:val="right"/>
      <w:pPr>
        <w:ind w:left="6480" w:hanging="180"/>
      </w:pPr>
    </w:lvl>
  </w:abstractNum>
  <w:abstractNum w:abstractNumId="3" w15:restartNumberingAfterBreak="1">
    <w:nsid w:val="1E61390D"/>
    <w:multiLevelType w:val="hybridMultilevel"/>
    <w:tmpl w:val="CDEC7316"/>
    <w:lvl w:ilvl="0" w:tplc="C1DE0DA8">
      <w:start w:val="1"/>
      <w:numFmt w:val="decimal"/>
      <w:lvlText w:val="%1."/>
      <w:lvlJc w:val="left"/>
      <w:pPr>
        <w:ind w:left="720" w:hanging="360"/>
      </w:pPr>
    </w:lvl>
    <w:lvl w:ilvl="1" w:tplc="4A0E7CA2" w:tentative="1">
      <w:start w:val="1"/>
      <w:numFmt w:val="lowerLetter"/>
      <w:lvlText w:val="%2."/>
      <w:lvlJc w:val="left"/>
      <w:pPr>
        <w:ind w:left="1440" w:hanging="360"/>
      </w:pPr>
    </w:lvl>
    <w:lvl w:ilvl="2" w:tplc="C3A64BD0" w:tentative="1">
      <w:start w:val="1"/>
      <w:numFmt w:val="lowerRoman"/>
      <w:lvlText w:val="%3."/>
      <w:lvlJc w:val="right"/>
      <w:pPr>
        <w:ind w:left="2160" w:hanging="180"/>
      </w:pPr>
    </w:lvl>
    <w:lvl w:ilvl="3" w:tplc="F3FEFB86" w:tentative="1">
      <w:start w:val="1"/>
      <w:numFmt w:val="decimal"/>
      <w:lvlText w:val="%4."/>
      <w:lvlJc w:val="left"/>
      <w:pPr>
        <w:ind w:left="2880" w:hanging="360"/>
      </w:pPr>
    </w:lvl>
    <w:lvl w:ilvl="4" w:tplc="E6A0430C" w:tentative="1">
      <w:start w:val="1"/>
      <w:numFmt w:val="lowerLetter"/>
      <w:lvlText w:val="%5."/>
      <w:lvlJc w:val="left"/>
      <w:pPr>
        <w:ind w:left="3600" w:hanging="360"/>
      </w:pPr>
    </w:lvl>
    <w:lvl w:ilvl="5" w:tplc="844E2760" w:tentative="1">
      <w:start w:val="1"/>
      <w:numFmt w:val="lowerRoman"/>
      <w:lvlText w:val="%6."/>
      <w:lvlJc w:val="right"/>
      <w:pPr>
        <w:ind w:left="4320" w:hanging="180"/>
      </w:pPr>
    </w:lvl>
    <w:lvl w:ilvl="6" w:tplc="1284A460" w:tentative="1">
      <w:start w:val="1"/>
      <w:numFmt w:val="decimal"/>
      <w:lvlText w:val="%7."/>
      <w:lvlJc w:val="left"/>
      <w:pPr>
        <w:ind w:left="5040" w:hanging="360"/>
      </w:pPr>
    </w:lvl>
    <w:lvl w:ilvl="7" w:tplc="69F20922" w:tentative="1">
      <w:start w:val="1"/>
      <w:numFmt w:val="lowerLetter"/>
      <w:lvlText w:val="%8."/>
      <w:lvlJc w:val="left"/>
      <w:pPr>
        <w:ind w:left="5760" w:hanging="360"/>
      </w:pPr>
    </w:lvl>
    <w:lvl w:ilvl="8" w:tplc="BE460C66" w:tentative="1">
      <w:start w:val="1"/>
      <w:numFmt w:val="lowerRoman"/>
      <w:lvlText w:val="%9."/>
      <w:lvlJc w:val="right"/>
      <w:pPr>
        <w:ind w:left="6480" w:hanging="180"/>
      </w:pPr>
    </w:lvl>
  </w:abstractNum>
  <w:abstractNum w:abstractNumId="4" w15:restartNumberingAfterBreak="0">
    <w:nsid w:val="1EA7275A"/>
    <w:multiLevelType w:val="multilevel"/>
    <w:tmpl w:val="A85C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1">
    <w:nsid w:val="31A82E6C"/>
    <w:multiLevelType w:val="hybridMultilevel"/>
    <w:tmpl w:val="CDEC7316"/>
    <w:lvl w:ilvl="0" w:tplc="48CAE864">
      <w:start w:val="1"/>
      <w:numFmt w:val="decimal"/>
      <w:lvlText w:val="%1."/>
      <w:lvlJc w:val="left"/>
      <w:pPr>
        <w:ind w:left="720" w:hanging="360"/>
      </w:pPr>
    </w:lvl>
    <w:lvl w:ilvl="1" w:tplc="F4B68680" w:tentative="1">
      <w:start w:val="1"/>
      <w:numFmt w:val="lowerLetter"/>
      <w:lvlText w:val="%2."/>
      <w:lvlJc w:val="left"/>
      <w:pPr>
        <w:ind w:left="1440" w:hanging="360"/>
      </w:pPr>
    </w:lvl>
    <w:lvl w:ilvl="2" w:tplc="7EA28C00" w:tentative="1">
      <w:start w:val="1"/>
      <w:numFmt w:val="lowerRoman"/>
      <w:lvlText w:val="%3."/>
      <w:lvlJc w:val="right"/>
      <w:pPr>
        <w:ind w:left="2160" w:hanging="180"/>
      </w:pPr>
    </w:lvl>
    <w:lvl w:ilvl="3" w:tplc="57A24752" w:tentative="1">
      <w:start w:val="1"/>
      <w:numFmt w:val="decimal"/>
      <w:lvlText w:val="%4."/>
      <w:lvlJc w:val="left"/>
      <w:pPr>
        <w:ind w:left="2880" w:hanging="360"/>
      </w:pPr>
    </w:lvl>
    <w:lvl w:ilvl="4" w:tplc="92ECD04C" w:tentative="1">
      <w:start w:val="1"/>
      <w:numFmt w:val="lowerLetter"/>
      <w:lvlText w:val="%5."/>
      <w:lvlJc w:val="left"/>
      <w:pPr>
        <w:ind w:left="3600" w:hanging="360"/>
      </w:pPr>
    </w:lvl>
    <w:lvl w:ilvl="5" w:tplc="8D800082" w:tentative="1">
      <w:start w:val="1"/>
      <w:numFmt w:val="lowerRoman"/>
      <w:lvlText w:val="%6."/>
      <w:lvlJc w:val="right"/>
      <w:pPr>
        <w:ind w:left="4320" w:hanging="180"/>
      </w:pPr>
    </w:lvl>
    <w:lvl w:ilvl="6" w:tplc="D7A8F31C" w:tentative="1">
      <w:start w:val="1"/>
      <w:numFmt w:val="decimal"/>
      <w:lvlText w:val="%7."/>
      <w:lvlJc w:val="left"/>
      <w:pPr>
        <w:ind w:left="5040" w:hanging="360"/>
      </w:pPr>
    </w:lvl>
    <w:lvl w:ilvl="7" w:tplc="0F0A6704" w:tentative="1">
      <w:start w:val="1"/>
      <w:numFmt w:val="lowerLetter"/>
      <w:lvlText w:val="%8."/>
      <w:lvlJc w:val="left"/>
      <w:pPr>
        <w:ind w:left="5760" w:hanging="360"/>
      </w:pPr>
    </w:lvl>
    <w:lvl w:ilvl="8" w:tplc="7122A832" w:tentative="1">
      <w:start w:val="1"/>
      <w:numFmt w:val="lowerRoman"/>
      <w:lvlText w:val="%9."/>
      <w:lvlJc w:val="right"/>
      <w:pPr>
        <w:ind w:left="6480" w:hanging="180"/>
      </w:pPr>
    </w:lvl>
  </w:abstractNum>
  <w:abstractNum w:abstractNumId="6" w15:restartNumberingAfterBreak="1">
    <w:nsid w:val="3A895F77"/>
    <w:multiLevelType w:val="hybridMultilevel"/>
    <w:tmpl w:val="22BE4D26"/>
    <w:lvl w:ilvl="0" w:tplc="734249C8">
      <w:start w:val="1"/>
      <w:numFmt w:val="bullet"/>
      <w:lvlText w:val=""/>
      <w:lvlJc w:val="left"/>
      <w:pPr>
        <w:ind w:left="720" w:hanging="360"/>
      </w:pPr>
      <w:rPr>
        <w:rFonts w:ascii="Symbol" w:hAnsi="Symbol" w:hint="default"/>
      </w:rPr>
    </w:lvl>
    <w:lvl w:ilvl="1" w:tplc="F37449EE" w:tentative="1">
      <w:start w:val="1"/>
      <w:numFmt w:val="bullet"/>
      <w:lvlText w:val="o"/>
      <w:lvlJc w:val="left"/>
      <w:pPr>
        <w:ind w:left="1440" w:hanging="360"/>
      </w:pPr>
      <w:rPr>
        <w:rFonts w:ascii="Courier New" w:hAnsi="Courier New" w:hint="default"/>
      </w:rPr>
    </w:lvl>
    <w:lvl w:ilvl="2" w:tplc="A2C845AA" w:tentative="1">
      <w:start w:val="1"/>
      <w:numFmt w:val="bullet"/>
      <w:lvlText w:val=""/>
      <w:lvlJc w:val="left"/>
      <w:pPr>
        <w:ind w:left="2160" w:hanging="360"/>
      </w:pPr>
      <w:rPr>
        <w:rFonts w:ascii="Wingdings" w:hAnsi="Wingdings" w:hint="default"/>
      </w:rPr>
    </w:lvl>
    <w:lvl w:ilvl="3" w:tplc="EE608A0E" w:tentative="1">
      <w:start w:val="1"/>
      <w:numFmt w:val="bullet"/>
      <w:lvlText w:val=""/>
      <w:lvlJc w:val="left"/>
      <w:pPr>
        <w:ind w:left="2880" w:hanging="360"/>
      </w:pPr>
      <w:rPr>
        <w:rFonts w:ascii="Symbol" w:hAnsi="Symbol" w:hint="default"/>
      </w:rPr>
    </w:lvl>
    <w:lvl w:ilvl="4" w:tplc="CCE4BDC6" w:tentative="1">
      <w:start w:val="1"/>
      <w:numFmt w:val="bullet"/>
      <w:lvlText w:val="o"/>
      <w:lvlJc w:val="left"/>
      <w:pPr>
        <w:ind w:left="3600" w:hanging="360"/>
      </w:pPr>
      <w:rPr>
        <w:rFonts w:ascii="Courier New" w:hAnsi="Courier New" w:hint="default"/>
      </w:rPr>
    </w:lvl>
    <w:lvl w:ilvl="5" w:tplc="D1B0ED74" w:tentative="1">
      <w:start w:val="1"/>
      <w:numFmt w:val="bullet"/>
      <w:lvlText w:val=""/>
      <w:lvlJc w:val="left"/>
      <w:pPr>
        <w:ind w:left="4320" w:hanging="360"/>
      </w:pPr>
      <w:rPr>
        <w:rFonts w:ascii="Wingdings" w:hAnsi="Wingdings" w:hint="default"/>
      </w:rPr>
    </w:lvl>
    <w:lvl w:ilvl="6" w:tplc="297AB034" w:tentative="1">
      <w:start w:val="1"/>
      <w:numFmt w:val="bullet"/>
      <w:lvlText w:val=""/>
      <w:lvlJc w:val="left"/>
      <w:pPr>
        <w:ind w:left="5040" w:hanging="360"/>
      </w:pPr>
      <w:rPr>
        <w:rFonts w:ascii="Symbol" w:hAnsi="Symbol" w:hint="default"/>
      </w:rPr>
    </w:lvl>
    <w:lvl w:ilvl="7" w:tplc="2FBEF1A0" w:tentative="1">
      <w:start w:val="1"/>
      <w:numFmt w:val="bullet"/>
      <w:lvlText w:val="o"/>
      <w:lvlJc w:val="left"/>
      <w:pPr>
        <w:ind w:left="5760" w:hanging="360"/>
      </w:pPr>
      <w:rPr>
        <w:rFonts w:ascii="Courier New" w:hAnsi="Courier New" w:hint="default"/>
      </w:rPr>
    </w:lvl>
    <w:lvl w:ilvl="8" w:tplc="2E606362" w:tentative="1">
      <w:start w:val="1"/>
      <w:numFmt w:val="bullet"/>
      <w:lvlText w:val=""/>
      <w:lvlJc w:val="left"/>
      <w:pPr>
        <w:ind w:left="6480" w:hanging="360"/>
      </w:pPr>
      <w:rPr>
        <w:rFonts w:ascii="Wingdings" w:hAnsi="Wingdings" w:hint="default"/>
      </w:rPr>
    </w:lvl>
  </w:abstractNum>
  <w:abstractNum w:abstractNumId="7" w15:restartNumberingAfterBreak="1">
    <w:nsid w:val="414373EA"/>
    <w:multiLevelType w:val="hybridMultilevel"/>
    <w:tmpl w:val="1D9E96AE"/>
    <w:lvl w:ilvl="0" w:tplc="EBC20EA8">
      <w:start w:val="1"/>
      <w:numFmt w:val="decimal"/>
      <w:lvlText w:val="%1."/>
      <w:lvlJc w:val="left"/>
      <w:pPr>
        <w:ind w:left="720" w:hanging="360"/>
      </w:pPr>
    </w:lvl>
    <w:lvl w:ilvl="1" w:tplc="A9B076CE" w:tentative="1">
      <w:start w:val="1"/>
      <w:numFmt w:val="lowerLetter"/>
      <w:lvlText w:val="%2."/>
      <w:lvlJc w:val="left"/>
      <w:pPr>
        <w:ind w:left="1440" w:hanging="360"/>
      </w:pPr>
    </w:lvl>
    <w:lvl w:ilvl="2" w:tplc="2DD6D62A" w:tentative="1">
      <w:start w:val="1"/>
      <w:numFmt w:val="lowerRoman"/>
      <w:lvlText w:val="%3."/>
      <w:lvlJc w:val="right"/>
      <w:pPr>
        <w:ind w:left="2160" w:hanging="180"/>
      </w:pPr>
    </w:lvl>
    <w:lvl w:ilvl="3" w:tplc="833AA7D4" w:tentative="1">
      <w:start w:val="1"/>
      <w:numFmt w:val="decimal"/>
      <w:lvlText w:val="%4."/>
      <w:lvlJc w:val="left"/>
      <w:pPr>
        <w:ind w:left="2880" w:hanging="360"/>
      </w:pPr>
    </w:lvl>
    <w:lvl w:ilvl="4" w:tplc="15B87140" w:tentative="1">
      <w:start w:val="1"/>
      <w:numFmt w:val="lowerLetter"/>
      <w:lvlText w:val="%5."/>
      <w:lvlJc w:val="left"/>
      <w:pPr>
        <w:ind w:left="3600" w:hanging="360"/>
      </w:pPr>
    </w:lvl>
    <w:lvl w:ilvl="5" w:tplc="38BE2868" w:tentative="1">
      <w:start w:val="1"/>
      <w:numFmt w:val="lowerRoman"/>
      <w:lvlText w:val="%6."/>
      <w:lvlJc w:val="right"/>
      <w:pPr>
        <w:ind w:left="4320" w:hanging="180"/>
      </w:pPr>
    </w:lvl>
    <w:lvl w:ilvl="6" w:tplc="8E78189E" w:tentative="1">
      <w:start w:val="1"/>
      <w:numFmt w:val="decimal"/>
      <w:lvlText w:val="%7."/>
      <w:lvlJc w:val="left"/>
      <w:pPr>
        <w:ind w:left="5040" w:hanging="360"/>
      </w:pPr>
    </w:lvl>
    <w:lvl w:ilvl="7" w:tplc="CF8EF088" w:tentative="1">
      <w:start w:val="1"/>
      <w:numFmt w:val="lowerLetter"/>
      <w:lvlText w:val="%8."/>
      <w:lvlJc w:val="left"/>
      <w:pPr>
        <w:ind w:left="5760" w:hanging="360"/>
      </w:pPr>
    </w:lvl>
    <w:lvl w:ilvl="8" w:tplc="4D5C3372" w:tentative="1">
      <w:start w:val="1"/>
      <w:numFmt w:val="lowerRoman"/>
      <w:lvlText w:val="%9."/>
      <w:lvlJc w:val="right"/>
      <w:pPr>
        <w:ind w:left="6480" w:hanging="180"/>
      </w:pPr>
    </w:lvl>
  </w:abstractNum>
  <w:abstractNum w:abstractNumId="8" w15:restartNumberingAfterBreak="1">
    <w:nsid w:val="42613967"/>
    <w:multiLevelType w:val="hybridMultilevel"/>
    <w:tmpl w:val="4B880292"/>
    <w:lvl w:ilvl="0" w:tplc="2D5ECB34">
      <w:start w:val="1"/>
      <w:numFmt w:val="bullet"/>
      <w:lvlText w:val=""/>
      <w:lvlJc w:val="left"/>
      <w:pPr>
        <w:ind w:left="720" w:hanging="360"/>
      </w:pPr>
      <w:rPr>
        <w:rFonts w:ascii="Symbol" w:hAnsi="Symbol" w:hint="default"/>
      </w:rPr>
    </w:lvl>
    <w:lvl w:ilvl="1" w:tplc="1C94DE18" w:tentative="1">
      <w:start w:val="1"/>
      <w:numFmt w:val="bullet"/>
      <w:lvlText w:val="o"/>
      <w:lvlJc w:val="left"/>
      <w:pPr>
        <w:ind w:left="1440" w:hanging="360"/>
      </w:pPr>
      <w:rPr>
        <w:rFonts w:ascii="Courier New" w:hAnsi="Courier New" w:hint="default"/>
      </w:rPr>
    </w:lvl>
    <w:lvl w:ilvl="2" w:tplc="EE388C66" w:tentative="1">
      <w:start w:val="1"/>
      <w:numFmt w:val="bullet"/>
      <w:lvlText w:val=""/>
      <w:lvlJc w:val="left"/>
      <w:pPr>
        <w:ind w:left="2160" w:hanging="360"/>
      </w:pPr>
      <w:rPr>
        <w:rFonts w:ascii="Wingdings" w:hAnsi="Wingdings" w:hint="default"/>
      </w:rPr>
    </w:lvl>
    <w:lvl w:ilvl="3" w:tplc="9B188040" w:tentative="1">
      <w:start w:val="1"/>
      <w:numFmt w:val="bullet"/>
      <w:lvlText w:val=""/>
      <w:lvlJc w:val="left"/>
      <w:pPr>
        <w:ind w:left="2880" w:hanging="360"/>
      </w:pPr>
      <w:rPr>
        <w:rFonts w:ascii="Symbol" w:hAnsi="Symbol" w:hint="default"/>
      </w:rPr>
    </w:lvl>
    <w:lvl w:ilvl="4" w:tplc="A1F6CB7E" w:tentative="1">
      <w:start w:val="1"/>
      <w:numFmt w:val="bullet"/>
      <w:lvlText w:val="o"/>
      <w:lvlJc w:val="left"/>
      <w:pPr>
        <w:ind w:left="3600" w:hanging="360"/>
      </w:pPr>
      <w:rPr>
        <w:rFonts w:ascii="Courier New" w:hAnsi="Courier New" w:hint="default"/>
      </w:rPr>
    </w:lvl>
    <w:lvl w:ilvl="5" w:tplc="5D90F828" w:tentative="1">
      <w:start w:val="1"/>
      <w:numFmt w:val="bullet"/>
      <w:lvlText w:val=""/>
      <w:lvlJc w:val="left"/>
      <w:pPr>
        <w:ind w:left="4320" w:hanging="360"/>
      </w:pPr>
      <w:rPr>
        <w:rFonts w:ascii="Wingdings" w:hAnsi="Wingdings" w:hint="default"/>
      </w:rPr>
    </w:lvl>
    <w:lvl w:ilvl="6" w:tplc="E140D214" w:tentative="1">
      <w:start w:val="1"/>
      <w:numFmt w:val="bullet"/>
      <w:lvlText w:val=""/>
      <w:lvlJc w:val="left"/>
      <w:pPr>
        <w:ind w:left="5040" w:hanging="360"/>
      </w:pPr>
      <w:rPr>
        <w:rFonts w:ascii="Symbol" w:hAnsi="Symbol" w:hint="default"/>
      </w:rPr>
    </w:lvl>
    <w:lvl w:ilvl="7" w:tplc="C3B0F076" w:tentative="1">
      <w:start w:val="1"/>
      <w:numFmt w:val="bullet"/>
      <w:lvlText w:val="o"/>
      <w:lvlJc w:val="left"/>
      <w:pPr>
        <w:ind w:left="5760" w:hanging="360"/>
      </w:pPr>
      <w:rPr>
        <w:rFonts w:ascii="Courier New" w:hAnsi="Courier New" w:hint="default"/>
      </w:rPr>
    </w:lvl>
    <w:lvl w:ilvl="8" w:tplc="7ACC540C" w:tentative="1">
      <w:start w:val="1"/>
      <w:numFmt w:val="bullet"/>
      <w:lvlText w:val=""/>
      <w:lvlJc w:val="left"/>
      <w:pPr>
        <w:ind w:left="6480" w:hanging="360"/>
      </w:pPr>
      <w:rPr>
        <w:rFonts w:ascii="Wingdings" w:hAnsi="Wingdings" w:hint="default"/>
      </w:rPr>
    </w:lvl>
  </w:abstractNum>
  <w:abstractNum w:abstractNumId="9" w15:restartNumberingAfterBreak="1">
    <w:nsid w:val="44111387"/>
    <w:multiLevelType w:val="hybridMultilevel"/>
    <w:tmpl w:val="97F4FBB4"/>
    <w:lvl w:ilvl="0" w:tplc="0974E356">
      <w:start w:val="1"/>
      <w:numFmt w:val="bullet"/>
      <w:lvlText w:val=""/>
      <w:lvlJc w:val="left"/>
      <w:pPr>
        <w:ind w:left="360" w:hanging="360"/>
      </w:pPr>
      <w:rPr>
        <w:rFonts w:ascii="Symbol" w:hAnsi="Symbol" w:hint="default"/>
      </w:rPr>
    </w:lvl>
    <w:lvl w:ilvl="1" w:tplc="DBB64F92">
      <w:start w:val="1"/>
      <w:numFmt w:val="bullet"/>
      <w:lvlText w:val="o"/>
      <w:lvlJc w:val="left"/>
      <w:pPr>
        <w:ind w:left="1080" w:hanging="360"/>
      </w:pPr>
      <w:rPr>
        <w:rFonts w:ascii="Courier New" w:hAnsi="Courier New" w:hint="default"/>
      </w:rPr>
    </w:lvl>
    <w:lvl w:ilvl="2" w:tplc="2BD4CE7A" w:tentative="1">
      <w:start w:val="1"/>
      <w:numFmt w:val="bullet"/>
      <w:lvlText w:val=""/>
      <w:lvlJc w:val="left"/>
      <w:pPr>
        <w:ind w:left="1800" w:hanging="360"/>
      </w:pPr>
      <w:rPr>
        <w:rFonts w:ascii="Wingdings" w:hAnsi="Wingdings" w:hint="default"/>
      </w:rPr>
    </w:lvl>
    <w:lvl w:ilvl="3" w:tplc="A8009D00" w:tentative="1">
      <w:start w:val="1"/>
      <w:numFmt w:val="bullet"/>
      <w:lvlText w:val=""/>
      <w:lvlJc w:val="left"/>
      <w:pPr>
        <w:ind w:left="2520" w:hanging="360"/>
      </w:pPr>
      <w:rPr>
        <w:rFonts w:ascii="Symbol" w:hAnsi="Symbol" w:hint="default"/>
      </w:rPr>
    </w:lvl>
    <w:lvl w:ilvl="4" w:tplc="8E20E7E4" w:tentative="1">
      <w:start w:val="1"/>
      <w:numFmt w:val="bullet"/>
      <w:lvlText w:val="o"/>
      <w:lvlJc w:val="left"/>
      <w:pPr>
        <w:ind w:left="3240" w:hanging="360"/>
      </w:pPr>
      <w:rPr>
        <w:rFonts w:ascii="Courier New" w:hAnsi="Courier New" w:hint="default"/>
      </w:rPr>
    </w:lvl>
    <w:lvl w:ilvl="5" w:tplc="B4C80152" w:tentative="1">
      <w:start w:val="1"/>
      <w:numFmt w:val="bullet"/>
      <w:lvlText w:val=""/>
      <w:lvlJc w:val="left"/>
      <w:pPr>
        <w:ind w:left="3960" w:hanging="360"/>
      </w:pPr>
      <w:rPr>
        <w:rFonts w:ascii="Wingdings" w:hAnsi="Wingdings" w:hint="default"/>
      </w:rPr>
    </w:lvl>
    <w:lvl w:ilvl="6" w:tplc="F35A4C06" w:tentative="1">
      <w:start w:val="1"/>
      <w:numFmt w:val="bullet"/>
      <w:lvlText w:val=""/>
      <w:lvlJc w:val="left"/>
      <w:pPr>
        <w:ind w:left="4680" w:hanging="360"/>
      </w:pPr>
      <w:rPr>
        <w:rFonts w:ascii="Symbol" w:hAnsi="Symbol" w:hint="default"/>
      </w:rPr>
    </w:lvl>
    <w:lvl w:ilvl="7" w:tplc="D716DF68" w:tentative="1">
      <w:start w:val="1"/>
      <w:numFmt w:val="bullet"/>
      <w:lvlText w:val="o"/>
      <w:lvlJc w:val="left"/>
      <w:pPr>
        <w:ind w:left="5400" w:hanging="360"/>
      </w:pPr>
      <w:rPr>
        <w:rFonts w:ascii="Courier New" w:hAnsi="Courier New" w:hint="default"/>
      </w:rPr>
    </w:lvl>
    <w:lvl w:ilvl="8" w:tplc="56C8C778" w:tentative="1">
      <w:start w:val="1"/>
      <w:numFmt w:val="bullet"/>
      <w:lvlText w:val=""/>
      <w:lvlJc w:val="left"/>
      <w:pPr>
        <w:ind w:left="6120" w:hanging="360"/>
      </w:pPr>
      <w:rPr>
        <w:rFonts w:ascii="Wingdings" w:hAnsi="Wingdings" w:hint="default"/>
      </w:rPr>
    </w:lvl>
  </w:abstractNum>
  <w:abstractNum w:abstractNumId="10" w15:restartNumberingAfterBreak="0">
    <w:nsid w:val="446B7B01"/>
    <w:multiLevelType w:val="hybridMultilevel"/>
    <w:tmpl w:val="45A88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7"/>
  </w:num>
  <w:num w:numId="5">
    <w:abstractNumId w:val="1"/>
  </w:num>
  <w:num w:numId="6">
    <w:abstractNumId w:val="9"/>
  </w:num>
  <w:num w:numId="7">
    <w:abstractNumId w:val="8"/>
  </w:num>
  <w:num w:numId="8">
    <w:abstractNumId w:val="6"/>
  </w:num>
  <w:num w:numId="9">
    <w:abstractNumId w:val="0"/>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2E"/>
    <w:rsid w:val="00036905"/>
    <w:rsid w:val="00085B7E"/>
    <w:rsid w:val="000A32E2"/>
    <w:rsid w:val="00105885"/>
    <w:rsid w:val="00127C14"/>
    <w:rsid w:val="00174DC1"/>
    <w:rsid w:val="00243EE3"/>
    <w:rsid w:val="002B7734"/>
    <w:rsid w:val="00323429"/>
    <w:rsid w:val="003524EB"/>
    <w:rsid w:val="003F46AE"/>
    <w:rsid w:val="0042796B"/>
    <w:rsid w:val="004453E6"/>
    <w:rsid w:val="00533639"/>
    <w:rsid w:val="005E40A6"/>
    <w:rsid w:val="005F5A21"/>
    <w:rsid w:val="0060263A"/>
    <w:rsid w:val="00604E32"/>
    <w:rsid w:val="00621594"/>
    <w:rsid w:val="006301A9"/>
    <w:rsid w:val="006B09F5"/>
    <w:rsid w:val="007C37B2"/>
    <w:rsid w:val="0087131C"/>
    <w:rsid w:val="008A011E"/>
    <w:rsid w:val="008E499D"/>
    <w:rsid w:val="009536C3"/>
    <w:rsid w:val="009666AE"/>
    <w:rsid w:val="009A52AB"/>
    <w:rsid w:val="009A556B"/>
    <w:rsid w:val="009E0D6B"/>
    <w:rsid w:val="009F0844"/>
    <w:rsid w:val="00A06CB2"/>
    <w:rsid w:val="00A93185"/>
    <w:rsid w:val="00B16BD5"/>
    <w:rsid w:val="00B90555"/>
    <w:rsid w:val="00BB517C"/>
    <w:rsid w:val="00CD3C3E"/>
    <w:rsid w:val="00D0131B"/>
    <w:rsid w:val="00D22F8A"/>
    <w:rsid w:val="00D26B12"/>
    <w:rsid w:val="00D33753"/>
    <w:rsid w:val="00DE242D"/>
    <w:rsid w:val="00E65B31"/>
    <w:rsid w:val="00FA372E"/>
    <w:rsid w:val="00FB5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4CDEEF"/>
  <w15:chartTrackingRefBased/>
  <w15:docId w15:val="{B14418EA-54DD-4929-98A2-67E96110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2E"/>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9666A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372E"/>
    <w:rPr>
      <w:i/>
      <w:iCs/>
    </w:rPr>
  </w:style>
  <w:style w:type="character" w:customStyle="1" w:styleId="BodyTextChar">
    <w:name w:val="Body Text Char"/>
    <w:basedOn w:val="DefaultParagraphFont"/>
    <w:link w:val="BodyText"/>
    <w:rsid w:val="00FA372E"/>
    <w:rPr>
      <w:rFonts w:ascii="Times New Roman" w:eastAsia="Times New Roman" w:hAnsi="Times New Roman" w:cs="Times New Roman"/>
      <w:i/>
      <w:iCs/>
      <w:sz w:val="20"/>
      <w:szCs w:val="20"/>
    </w:rPr>
  </w:style>
  <w:style w:type="paragraph" w:styleId="Header">
    <w:name w:val="header"/>
    <w:basedOn w:val="Normal"/>
    <w:link w:val="HeaderChar"/>
    <w:rsid w:val="00FA372E"/>
    <w:pPr>
      <w:tabs>
        <w:tab w:val="center" w:pos="4320"/>
        <w:tab w:val="right" w:pos="8640"/>
      </w:tabs>
    </w:pPr>
  </w:style>
  <w:style w:type="character" w:customStyle="1" w:styleId="HeaderChar">
    <w:name w:val="Header Char"/>
    <w:basedOn w:val="DefaultParagraphFont"/>
    <w:link w:val="Header"/>
    <w:rsid w:val="00FA372E"/>
    <w:rPr>
      <w:rFonts w:ascii="Times New Roman" w:eastAsia="Times New Roman" w:hAnsi="Times New Roman" w:cs="Times New Roman"/>
      <w:sz w:val="20"/>
      <w:szCs w:val="20"/>
    </w:rPr>
  </w:style>
  <w:style w:type="paragraph" w:styleId="Footer">
    <w:name w:val="footer"/>
    <w:basedOn w:val="Normal"/>
    <w:link w:val="FooterChar"/>
    <w:uiPriority w:val="99"/>
    <w:rsid w:val="00FA372E"/>
    <w:pPr>
      <w:tabs>
        <w:tab w:val="center" w:pos="4320"/>
        <w:tab w:val="right" w:pos="8640"/>
      </w:tabs>
    </w:pPr>
  </w:style>
  <w:style w:type="character" w:customStyle="1" w:styleId="FooterChar">
    <w:name w:val="Footer Char"/>
    <w:basedOn w:val="DefaultParagraphFont"/>
    <w:link w:val="Footer"/>
    <w:uiPriority w:val="99"/>
    <w:rsid w:val="00FA372E"/>
    <w:rPr>
      <w:rFonts w:ascii="Times New Roman" w:eastAsia="Times New Roman" w:hAnsi="Times New Roman" w:cs="Times New Roman"/>
      <w:sz w:val="20"/>
      <w:szCs w:val="20"/>
    </w:rPr>
  </w:style>
  <w:style w:type="character" w:styleId="PageNumber">
    <w:name w:val="page number"/>
    <w:basedOn w:val="DefaultParagraphFont"/>
    <w:rsid w:val="00FA372E"/>
  </w:style>
  <w:style w:type="character" w:styleId="Hyperlink">
    <w:name w:val="Hyperlink"/>
    <w:basedOn w:val="DefaultParagraphFont"/>
    <w:rsid w:val="00FA372E"/>
    <w:rPr>
      <w:color w:val="0000FF"/>
      <w:u w:val="single"/>
    </w:rPr>
  </w:style>
  <w:style w:type="paragraph" w:styleId="ListParagraph">
    <w:name w:val="List Paragraph"/>
    <w:basedOn w:val="Normal"/>
    <w:qFormat/>
    <w:rsid w:val="00FA372E"/>
    <w:pPr>
      <w:ind w:left="720"/>
      <w:contextualSpacing/>
    </w:pPr>
  </w:style>
  <w:style w:type="paragraph" w:customStyle="1" w:styleId="times">
    <w:name w:val="times"/>
    <w:basedOn w:val="Normal"/>
    <w:rsid w:val="00FA372E"/>
    <w:rPr>
      <w:rFonts w:ascii="Times" w:hAnsi="Times"/>
      <w:sz w:val="24"/>
      <w:u w:val="single"/>
      <w:lang w:eastAsia="ko-KR"/>
    </w:rPr>
  </w:style>
  <w:style w:type="character" w:styleId="CommentReference">
    <w:name w:val="annotation reference"/>
    <w:basedOn w:val="DefaultParagraphFont"/>
    <w:unhideWhenUsed/>
    <w:rsid w:val="0042796B"/>
    <w:rPr>
      <w:sz w:val="16"/>
      <w:szCs w:val="16"/>
    </w:rPr>
  </w:style>
  <w:style w:type="paragraph" w:styleId="CommentText">
    <w:name w:val="annotation text"/>
    <w:basedOn w:val="Normal"/>
    <w:link w:val="CommentTextChar"/>
    <w:unhideWhenUsed/>
    <w:rsid w:val="0042796B"/>
  </w:style>
  <w:style w:type="character" w:customStyle="1" w:styleId="CommentTextChar">
    <w:name w:val="Comment Text Char"/>
    <w:basedOn w:val="DefaultParagraphFont"/>
    <w:link w:val="CommentText"/>
    <w:rsid w:val="004279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796B"/>
    <w:rPr>
      <w:b/>
      <w:bCs/>
    </w:rPr>
  </w:style>
  <w:style w:type="character" w:customStyle="1" w:styleId="CommentSubjectChar">
    <w:name w:val="Comment Subject Char"/>
    <w:basedOn w:val="CommentTextChar"/>
    <w:link w:val="CommentSubject"/>
    <w:uiPriority w:val="99"/>
    <w:semiHidden/>
    <w:rsid w:val="0042796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279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96B"/>
    <w:rPr>
      <w:rFonts w:ascii="Segoe UI" w:eastAsia="Times New Roman" w:hAnsi="Segoe UI" w:cs="Segoe UI"/>
      <w:sz w:val="18"/>
      <w:szCs w:val="18"/>
    </w:rPr>
  </w:style>
  <w:style w:type="table" w:styleId="TableGrid">
    <w:name w:val="Table Grid"/>
    <w:basedOn w:val="TableNormal"/>
    <w:uiPriority w:val="39"/>
    <w:rsid w:val="00604E3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93185"/>
    <w:pPr>
      <w:spacing w:before="100" w:beforeAutospacing="1" w:after="100" w:afterAutospacing="1"/>
    </w:pPr>
    <w:rPr>
      <w:sz w:val="24"/>
      <w:szCs w:val="24"/>
    </w:rPr>
  </w:style>
  <w:style w:type="character" w:customStyle="1" w:styleId="Heading3Char">
    <w:name w:val="Heading 3 Char"/>
    <w:basedOn w:val="DefaultParagraphFont"/>
    <w:link w:val="Heading3"/>
    <w:uiPriority w:val="9"/>
    <w:rsid w:val="009666AE"/>
    <w:rPr>
      <w:rFonts w:ascii="Times New Roman" w:eastAsia="Times New Roman" w:hAnsi="Times New Roman" w:cs="Times New Roman"/>
      <w:b/>
      <w:bCs/>
      <w:sz w:val="27"/>
      <w:szCs w:val="27"/>
    </w:rPr>
  </w:style>
  <w:style w:type="character" w:styleId="Strong">
    <w:name w:val="Strong"/>
    <w:basedOn w:val="DefaultParagraphFont"/>
    <w:uiPriority w:val="22"/>
    <w:qFormat/>
    <w:rsid w:val="009666AE"/>
    <w:rPr>
      <w:b/>
      <w:bCs/>
    </w:rPr>
  </w:style>
  <w:style w:type="paragraph" w:styleId="Revision">
    <w:name w:val="Revision"/>
    <w:hidden/>
    <w:uiPriority w:val="99"/>
    <w:semiHidden/>
    <w:rsid w:val="009666A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69256">
      <w:bodyDiv w:val="1"/>
      <w:marLeft w:val="0"/>
      <w:marRight w:val="0"/>
      <w:marTop w:val="0"/>
      <w:marBottom w:val="0"/>
      <w:divBdr>
        <w:top w:val="none" w:sz="0" w:space="0" w:color="auto"/>
        <w:left w:val="none" w:sz="0" w:space="0" w:color="auto"/>
        <w:bottom w:val="none" w:sz="0" w:space="0" w:color="auto"/>
        <w:right w:val="none" w:sz="0" w:space="0" w:color="auto"/>
      </w:divBdr>
    </w:div>
    <w:div w:id="682823428">
      <w:bodyDiv w:val="1"/>
      <w:marLeft w:val="0"/>
      <w:marRight w:val="0"/>
      <w:marTop w:val="0"/>
      <w:marBottom w:val="0"/>
      <w:divBdr>
        <w:top w:val="none" w:sz="0" w:space="0" w:color="auto"/>
        <w:left w:val="none" w:sz="0" w:space="0" w:color="auto"/>
        <w:bottom w:val="none" w:sz="0" w:space="0" w:color="auto"/>
        <w:right w:val="none" w:sz="0" w:space="0" w:color="auto"/>
      </w:divBdr>
    </w:div>
    <w:div w:id="1166169272">
      <w:bodyDiv w:val="1"/>
      <w:marLeft w:val="0"/>
      <w:marRight w:val="0"/>
      <w:marTop w:val="0"/>
      <w:marBottom w:val="0"/>
      <w:divBdr>
        <w:top w:val="none" w:sz="0" w:space="0" w:color="auto"/>
        <w:left w:val="none" w:sz="0" w:space="0" w:color="auto"/>
        <w:bottom w:val="none" w:sz="0" w:space="0" w:color="auto"/>
        <w:right w:val="none" w:sz="0" w:space="0" w:color="auto"/>
      </w:divBdr>
    </w:div>
    <w:div w:id="1502500143">
      <w:bodyDiv w:val="1"/>
      <w:marLeft w:val="0"/>
      <w:marRight w:val="0"/>
      <w:marTop w:val="0"/>
      <w:marBottom w:val="0"/>
      <w:divBdr>
        <w:top w:val="none" w:sz="0" w:space="0" w:color="auto"/>
        <w:left w:val="none" w:sz="0" w:space="0" w:color="auto"/>
        <w:bottom w:val="none" w:sz="0" w:space="0" w:color="auto"/>
        <w:right w:val="none" w:sz="0" w:space="0" w:color="auto"/>
      </w:divBdr>
    </w:div>
    <w:div w:id="1628390407">
      <w:bodyDiv w:val="1"/>
      <w:marLeft w:val="0"/>
      <w:marRight w:val="0"/>
      <w:marTop w:val="0"/>
      <w:marBottom w:val="0"/>
      <w:divBdr>
        <w:top w:val="none" w:sz="0" w:space="0" w:color="auto"/>
        <w:left w:val="none" w:sz="0" w:space="0" w:color="auto"/>
        <w:bottom w:val="none" w:sz="0" w:space="0" w:color="auto"/>
        <w:right w:val="none" w:sz="0" w:space="0" w:color="auto"/>
      </w:divBdr>
    </w:div>
    <w:div w:id="21215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b@hsc.utah.ed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linicalTrials.gov"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29047-8A13-4649-B140-563D2447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4786</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Anna Shirley</cp:lastModifiedBy>
  <cp:revision>4</cp:revision>
  <dcterms:created xsi:type="dcterms:W3CDTF">2019-11-19T18:15:00Z</dcterms:created>
  <dcterms:modified xsi:type="dcterms:W3CDTF">2019-12-10T22:51:00Z</dcterms:modified>
</cp:coreProperties>
</file>